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D02" w:rsidRPr="00633D02" w:rsidRDefault="00633D02" w:rsidP="00930469">
      <w:pPr>
        <w:spacing w:after="0"/>
        <w:jc w:val="center"/>
        <w:rPr>
          <w:bCs/>
        </w:rPr>
      </w:pPr>
      <w:r w:rsidRPr="00633D02">
        <w:rPr>
          <w:bCs/>
        </w:rPr>
        <w:t>ИРКУТСКАЯ ОБЛАСТЬ</w:t>
      </w:r>
    </w:p>
    <w:p w:rsidR="00633D02" w:rsidRPr="00633D02" w:rsidRDefault="00633D02" w:rsidP="00930469">
      <w:pPr>
        <w:spacing w:after="0"/>
        <w:jc w:val="center"/>
        <w:rPr>
          <w:bCs/>
        </w:rPr>
      </w:pPr>
      <w:r w:rsidRPr="00633D02">
        <w:rPr>
          <w:bCs/>
        </w:rPr>
        <w:t>ТУЛУНСКИЙ РАЙОН</w:t>
      </w:r>
    </w:p>
    <w:p w:rsidR="00633D02" w:rsidRPr="00633D02" w:rsidRDefault="00633D02" w:rsidP="00930469">
      <w:pPr>
        <w:spacing w:after="0"/>
        <w:jc w:val="center"/>
        <w:rPr>
          <w:bCs/>
        </w:rPr>
      </w:pPr>
      <w:r w:rsidRPr="00633D02">
        <w:rPr>
          <w:bCs/>
        </w:rPr>
        <w:t>ДУМА</w:t>
      </w:r>
    </w:p>
    <w:p w:rsidR="00633D02" w:rsidRPr="00633D02" w:rsidRDefault="00633D02" w:rsidP="00930469">
      <w:pPr>
        <w:spacing w:after="0"/>
        <w:jc w:val="center"/>
        <w:rPr>
          <w:bCs/>
        </w:rPr>
      </w:pPr>
      <w:r w:rsidRPr="00633D02">
        <w:rPr>
          <w:bCs/>
        </w:rPr>
        <w:t>УСТЬ-КУЛЬСКОГО СЕЛЬСКОГО ПОСЕЛЕНИЯ</w:t>
      </w:r>
    </w:p>
    <w:p w:rsidR="00633D02" w:rsidRPr="00633D02" w:rsidRDefault="00633D02" w:rsidP="00930469">
      <w:pPr>
        <w:spacing w:after="0"/>
        <w:jc w:val="center"/>
        <w:rPr>
          <w:bCs/>
        </w:rPr>
      </w:pPr>
    </w:p>
    <w:p w:rsidR="00633D02" w:rsidRPr="00633D02" w:rsidRDefault="00633D02" w:rsidP="00930469">
      <w:pPr>
        <w:spacing w:after="0"/>
        <w:jc w:val="center"/>
        <w:rPr>
          <w:bCs/>
        </w:rPr>
      </w:pPr>
      <w:r w:rsidRPr="00633D02">
        <w:rPr>
          <w:bCs/>
        </w:rPr>
        <w:t>РЕШЕНИЕ</w:t>
      </w:r>
    </w:p>
    <w:p w:rsidR="00633D02" w:rsidRPr="00633D02" w:rsidRDefault="00633D02" w:rsidP="00930469">
      <w:pPr>
        <w:spacing w:after="0"/>
        <w:jc w:val="center"/>
        <w:rPr>
          <w:bCs/>
        </w:rPr>
      </w:pPr>
    </w:p>
    <w:p w:rsidR="00633D02" w:rsidRPr="00633D02" w:rsidRDefault="00633D02" w:rsidP="00930469">
      <w:pPr>
        <w:spacing w:after="0"/>
        <w:jc w:val="center"/>
        <w:rPr>
          <w:bCs/>
        </w:rPr>
      </w:pPr>
      <w:r w:rsidRPr="00633D02">
        <w:rPr>
          <w:bCs/>
        </w:rPr>
        <w:t>25 ноября 2021 года                                                                                                             № 25</w:t>
      </w:r>
    </w:p>
    <w:p w:rsidR="00633D02" w:rsidRPr="00633D02" w:rsidRDefault="00633D02" w:rsidP="00930469">
      <w:pPr>
        <w:spacing w:after="0"/>
        <w:jc w:val="center"/>
        <w:rPr>
          <w:bCs/>
        </w:rPr>
      </w:pPr>
      <w:r w:rsidRPr="00633D02">
        <w:rPr>
          <w:bCs/>
        </w:rPr>
        <w:t>с. Усть-Кульск</w:t>
      </w:r>
    </w:p>
    <w:p w:rsidR="00633D02" w:rsidRPr="00633D02" w:rsidRDefault="00633D02" w:rsidP="00930469">
      <w:pPr>
        <w:spacing w:after="0"/>
        <w:ind w:firstLine="851"/>
        <w:jc w:val="both"/>
        <w:rPr>
          <w:bCs/>
        </w:rPr>
      </w:pPr>
    </w:p>
    <w:p w:rsidR="00633D02" w:rsidRPr="00633D02" w:rsidRDefault="00633D02" w:rsidP="00C00597">
      <w:pPr>
        <w:spacing w:after="0"/>
        <w:jc w:val="both"/>
        <w:rPr>
          <w:bCs/>
        </w:rPr>
      </w:pPr>
      <w:r w:rsidRPr="00633D02">
        <w:rPr>
          <w:bCs/>
        </w:rPr>
        <w:t>О назначении публичных слушаний по проекту решения Думы Усть-Кульского сельского поселения «О бюджете Усть-Кульского муниципал</w:t>
      </w:r>
      <w:bookmarkStart w:id="0" w:name="_GoBack"/>
      <w:bookmarkEnd w:id="0"/>
      <w:r w:rsidRPr="00633D02">
        <w:rPr>
          <w:bCs/>
        </w:rPr>
        <w:t>ьного образования на 2022 год и на плановый период 2023 и 2024 годов</w:t>
      </w:r>
    </w:p>
    <w:p w:rsidR="00633D02" w:rsidRPr="00633D02" w:rsidRDefault="00633D02" w:rsidP="00930469">
      <w:pPr>
        <w:spacing w:after="0"/>
        <w:ind w:firstLine="851"/>
        <w:jc w:val="both"/>
        <w:rPr>
          <w:bCs/>
        </w:rPr>
      </w:pPr>
    </w:p>
    <w:p w:rsidR="00633D02" w:rsidRPr="00633D02" w:rsidRDefault="00633D02" w:rsidP="00930469">
      <w:pPr>
        <w:spacing w:after="0"/>
        <w:ind w:firstLine="851"/>
        <w:jc w:val="both"/>
        <w:rPr>
          <w:bCs/>
        </w:rPr>
      </w:pPr>
      <w:r w:rsidRPr="00633D02">
        <w:rPr>
          <w:bCs/>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2022 год и на плановый период 2023 и 2024 годов», Законом Иркутской области «О межбюджетных трансфертах и нормативах отчислений доходов в местные бюджеты», проектом решения Думы Тулунского муниципального образования «О бюджете Тулунского муниципального образования на 2022 год и на плановый период  2023 и 2024 годов», Положением о бюджетном процессе в Усть-Кульском муниципальном образовании, статьями 33, 48 Устава Усть-Кульского муниципального образования, Дума Усть-Кульского сельского поселения</w:t>
      </w:r>
    </w:p>
    <w:p w:rsidR="00633D02" w:rsidRPr="00633D02" w:rsidRDefault="00633D02" w:rsidP="00930469">
      <w:pPr>
        <w:spacing w:after="0"/>
        <w:ind w:firstLine="851"/>
        <w:jc w:val="both"/>
        <w:rPr>
          <w:bCs/>
        </w:rPr>
      </w:pPr>
    </w:p>
    <w:p w:rsidR="00633D02" w:rsidRPr="00633D02" w:rsidRDefault="00633D02" w:rsidP="00930469">
      <w:pPr>
        <w:spacing w:after="0"/>
        <w:ind w:firstLine="851"/>
        <w:jc w:val="center"/>
        <w:rPr>
          <w:bCs/>
        </w:rPr>
      </w:pPr>
      <w:r w:rsidRPr="00633D02">
        <w:rPr>
          <w:bCs/>
        </w:rPr>
        <w:t>РЕШИЛА:</w:t>
      </w:r>
    </w:p>
    <w:p w:rsidR="00633D02" w:rsidRPr="00633D02" w:rsidRDefault="00633D02" w:rsidP="00930469">
      <w:pPr>
        <w:spacing w:after="0"/>
        <w:ind w:firstLine="851"/>
        <w:jc w:val="both"/>
        <w:rPr>
          <w:bCs/>
        </w:rPr>
      </w:pPr>
    </w:p>
    <w:p w:rsidR="00633D02" w:rsidRPr="00633D02" w:rsidRDefault="00633D02" w:rsidP="00930469">
      <w:pPr>
        <w:numPr>
          <w:ilvl w:val="0"/>
          <w:numId w:val="1"/>
        </w:numPr>
        <w:spacing w:after="0"/>
        <w:ind w:left="0" w:firstLine="851"/>
        <w:jc w:val="both"/>
        <w:rPr>
          <w:bCs/>
        </w:rPr>
      </w:pPr>
      <w:r w:rsidRPr="00633D02">
        <w:rPr>
          <w:bCs/>
        </w:rPr>
        <w:t>Назначить публичные слушания по проекту решения Думы Усть-Кульского     сельского поселения «О бюджете Усть-Кульского муниципального образования на 2022 год и на плановый период 2023 и 2024 годов»</w:t>
      </w:r>
    </w:p>
    <w:p w:rsidR="00633D02" w:rsidRPr="00633D02" w:rsidRDefault="00633D02" w:rsidP="00930469">
      <w:pPr>
        <w:numPr>
          <w:ilvl w:val="0"/>
          <w:numId w:val="1"/>
        </w:numPr>
        <w:spacing w:after="0"/>
        <w:ind w:left="0" w:firstLine="851"/>
        <w:jc w:val="both"/>
        <w:rPr>
          <w:bCs/>
        </w:rPr>
      </w:pPr>
      <w:r w:rsidRPr="00633D02">
        <w:rPr>
          <w:bCs/>
        </w:rPr>
        <w:t>Публичные слушания провести по адресу: Иркутская область, Тулунский район, с. Усть-Кульск, ул. Школьная, 22, 06.12.2021г. 15-00 час.</w:t>
      </w:r>
    </w:p>
    <w:p w:rsidR="00633D02" w:rsidRPr="00633D02" w:rsidRDefault="00633D02" w:rsidP="00930469">
      <w:pPr>
        <w:numPr>
          <w:ilvl w:val="0"/>
          <w:numId w:val="1"/>
        </w:numPr>
        <w:spacing w:after="0"/>
        <w:ind w:left="0" w:firstLine="851"/>
        <w:jc w:val="both"/>
        <w:rPr>
          <w:bCs/>
        </w:rPr>
      </w:pPr>
      <w:r w:rsidRPr="00633D02">
        <w:rPr>
          <w:bCs/>
        </w:rPr>
        <w:t xml:space="preserve">  Установить, что жители Усть-Кульского сельского поселения вправе присутствовать и выступать на публичных слушаниях, передавать в письменной или устной форме предложения по проекту решения Думы Усть-Кульского   сельского поселения «О бюджете Усть-Кульского муниципального образования на 2022 год и на плановый период 2023 и 2024 годов» депутатам Думы Усть-Кульского сельского поселения, главе Усть-Кульского сельского поселения.</w:t>
      </w:r>
    </w:p>
    <w:p w:rsidR="00633D02" w:rsidRPr="00633D02" w:rsidRDefault="00633D02" w:rsidP="00930469">
      <w:pPr>
        <w:numPr>
          <w:ilvl w:val="0"/>
          <w:numId w:val="1"/>
        </w:numPr>
        <w:spacing w:after="0"/>
        <w:ind w:left="0" w:firstLine="851"/>
        <w:jc w:val="both"/>
        <w:rPr>
          <w:bCs/>
        </w:rPr>
      </w:pPr>
      <w:r w:rsidRPr="00633D02">
        <w:rPr>
          <w:bCs/>
        </w:rPr>
        <w:t>Результаты публичных слушаний опубликовать в газете «Усть-Кульский вестник».</w:t>
      </w:r>
    </w:p>
    <w:p w:rsidR="00633D02" w:rsidRPr="00633D02" w:rsidRDefault="00633D02" w:rsidP="00930469">
      <w:pPr>
        <w:numPr>
          <w:ilvl w:val="0"/>
          <w:numId w:val="1"/>
        </w:numPr>
        <w:spacing w:after="0"/>
        <w:ind w:left="0" w:firstLine="851"/>
        <w:jc w:val="both"/>
        <w:rPr>
          <w:bCs/>
        </w:rPr>
      </w:pPr>
      <w:r w:rsidRPr="00633D02">
        <w:rPr>
          <w:bCs/>
        </w:rPr>
        <w:t xml:space="preserve"> Для заблаговременного ознакомления жителей муниципального образования  с проектом решения Думы Усть-Кульского сельского поселения «О бюджете Усть-Кульского муниципального образования на 2022 год и на плановый период 2023 и 2024годов» и оповещения о времени и месте проведения публичных слушаний опубликовать настоящее решение в газете «Усть-Кульский  вестник» вместе с проектом решения Думы Усть-Кульского    сельского поселения «О бюджете Усть-Кульского муниципального образования на 2022 год и на плановый период  2023 и 2024 годов» (прилагается).  </w:t>
      </w:r>
    </w:p>
    <w:p w:rsidR="00633D02" w:rsidRPr="00633D02" w:rsidRDefault="00633D02" w:rsidP="00930469">
      <w:pPr>
        <w:spacing w:after="0"/>
        <w:ind w:firstLine="851"/>
        <w:jc w:val="both"/>
        <w:rPr>
          <w:bCs/>
        </w:rPr>
      </w:pPr>
      <w:r w:rsidRPr="00633D02">
        <w:rPr>
          <w:bCs/>
        </w:rPr>
        <w:tab/>
      </w:r>
    </w:p>
    <w:p w:rsidR="00633D02" w:rsidRPr="00633D02" w:rsidRDefault="00633D02" w:rsidP="00930469">
      <w:pPr>
        <w:spacing w:after="0"/>
        <w:ind w:firstLine="851"/>
        <w:jc w:val="both"/>
        <w:rPr>
          <w:bCs/>
        </w:rPr>
      </w:pPr>
    </w:p>
    <w:p w:rsidR="00633D02" w:rsidRPr="00633D02" w:rsidRDefault="00633D02" w:rsidP="00930469">
      <w:pPr>
        <w:spacing w:after="0"/>
        <w:ind w:firstLine="851"/>
        <w:jc w:val="both"/>
        <w:rPr>
          <w:bCs/>
        </w:rPr>
      </w:pPr>
      <w:r w:rsidRPr="00633D02">
        <w:rPr>
          <w:bCs/>
        </w:rPr>
        <w:t>Председатель думы</w:t>
      </w:r>
    </w:p>
    <w:p w:rsidR="00633D02" w:rsidRPr="00633D02" w:rsidRDefault="00633D02" w:rsidP="00930469">
      <w:pPr>
        <w:spacing w:after="0"/>
        <w:ind w:firstLine="851"/>
        <w:jc w:val="both"/>
        <w:rPr>
          <w:bCs/>
        </w:rPr>
      </w:pPr>
      <w:r w:rsidRPr="00633D02">
        <w:rPr>
          <w:bCs/>
        </w:rPr>
        <w:t>Глава Усть-Кульского</w:t>
      </w:r>
    </w:p>
    <w:p w:rsidR="00633D02" w:rsidRDefault="00633D02" w:rsidP="00930469">
      <w:pPr>
        <w:spacing w:after="0"/>
        <w:ind w:firstLine="851"/>
        <w:jc w:val="both"/>
        <w:rPr>
          <w:bCs/>
        </w:rPr>
      </w:pPr>
      <w:r w:rsidRPr="00633D02">
        <w:rPr>
          <w:bCs/>
        </w:rPr>
        <w:t>сельского поселения                                                                      Г.И. Почерней</w:t>
      </w:r>
    </w:p>
    <w:p w:rsidR="00930469" w:rsidRDefault="00930469" w:rsidP="00930469">
      <w:pPr>
        <w:spacing w:after="0"/>
        <w:ind w:firstLine="851"/>
        <w:jc w:val="both"/>
        <w:rPr>
          <w:bCs/>
        </w:rPr>
      </w:pPr>
    </w:p>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ПРОЕКТ</w:t>
      </w:r>
    </w:p>
    <w:p w:rsidR="009B3694" w:rsidRPr="009B3694" w:rsidRDefault="009B3694" w:rsidP="009B3694">
      <w:pPr>
        <w:spacing w:after="0"/>
        <w:jc w:val="both"/>
        <w:rPr>
          <w:bCs/>
          <w:sz w:val="18"/>
          <w:szCs w:val="18"/>
        </w:rPr>
      </w:pPr>
      <w:r w:rsidRPr="009B3694">
        <w:rPr>
          <w:bCs/>
          <w:sz w:val="18"/>
          <w:szCs w:val="18"/>
        </w:rPr>
        <w:t xml:space="preserve">                                                                                                                  </w:t>
      </w:r>
    </w:p>
    <w:p w:rsidR="009B3694" w:rsidRPr="009B3694" w:rsidRDefault="009B3694" w:rsidP="009B3694">
      <w:pPr>
        <w:spacing w:after="0"/>
        <w:jc w:val="center"/>
        <w:rPr>
          <w:bCs/>
          <w:sz w:val="18"/>
          <w:szCs w:val="18"/>
        </w:rPr>
      </w:pPr>
      <w:r w:rsidRPr="009B3694">
        <w:rPr>
          <w:bCs/>
          <w:sz w:val="18"/>
          <w:szCs w:val="18"/>
        </w:rPr>
        <w:t>Иркутская область</w:t>
      </w:r>
    </w:p>
    <w:p w:rsidR="009B3694" w:rsidRPr="009B3694" w:rsidRDefault="009B3694" w:rsidP="009B3694">
      <w:pPr>
        <w:spacing w:after="0"/>
        <w:jc w:val="center"/>
        <w:rPr>
          <w:bCs/>
          <w:sz w:val="18"/>
          <w:szCs w:val="18"/>
        </w:rPr>
      </w:pPr>
      <w:r w:rsidRPr="009B3694">
        <w:rPr>
          <w:bCs/>
          <w:sz w:val="18"/>
          <w:szCs w:val="18"/>
        </w:rPr>
        <w:t>Тулунский район</w:t>
      </w:r>
    </w:p>
    <w:p w:rsidR="009B3694" w:rsidRPr="009B3694" w:rsidRDefault="009B3694" w:rsidP="009B3694">
      <w:pPr>
        <w:spacing w:after="0"/>
        <w:jc w:val="center"/>
        <w:rPr>
          <w:bCs/>
          <w:sz w:val="18"/>
          <w:szCs w:val="18"/>
        </w:rPr>
      </w:pPr>
    </w:p>
    <w:p w:rsidR="009B3694" w:rsidRPr="009B3694" w:rsidRDefault="009B3694" w:rsidP="009B3694">
      <w:pPr>
        <w:spacing w:after="0"/>
        <w:jc w:val="center"/>
        <w:rPr>
          <w:bCs/>
          <w:sz w:val="18"/>
          <w:szCs w:val="18"/>
        </w:rPr>
      </w:pPr>
      <w:r w:rsidRPr="009B3694">
        <w:rPr>
          <w:bCs/>
          <w:sz w:val="18"/>
          <w:szCs w:val="18"/>
        </w:rPr>
        <w:t>ДУМА УСТЬ-КУЛЬСКОГО СЕЛЬСКОГО ПОСЕЛЕНИЯ</w:t>
      </w:r>
    </w:p>
    <w:p w:rsidR="009B3694" w:rsidRPr="009B3694" w:rsidRDefault="009B3694" w:rsidP="009B3694">
      <w:pPr>
        <w:spacing w:after="0"/>
        <w:jc w:val="center"/>
        <w:rPr>
          <w:bCs/>
          <w:sz w:val="18"/>
          <w:szCs w:val="18"/>
        </w:rPr>
      </w:pPr>
    </w:p>
    <w:p w:rsidR="009B3694" w:rsidRPr="009B3694" w:rsidRDefault="009B3694" w:rsidP="009B3694">
      <w:pPr>
        <w:spacing w:after="0"/>
        <w:jc w:val="center"/>
        <w:rPr>
          <w:bCs/>
          <w:sz w:val="18"/>
          <w:szCs w:val="18"/>
        </w:rPr>
      </w:pPr>
      <w:r w:rsidRPr="009B3694">
        <w:rPr>
          <w:bCs/>
          <w:sz w:val="18"/>
          <w:szCs w:val="18"/>
        </w:rPr>
        <w:t>РЕШЕНИЕ</w:t>
      </w:r>
    </w:p>
    <w:p w:rsidR="009B3694" w:rsidRPr="009B3694" w:rsidRDefault="009B3694" w:rsidP="009B3694">
      <w:pPr>
        <w:spacing w:after="0"/>
        <w:jc w:val="center"/>
        <w:rPr>
          <w:bCs/>
          <w:sz w:val="18"/>
          <w:szCs w:val="18"/>
        </w:rPr>
      </w:pPr>
    </w:p>
    <w:p w:rsidR="009B3694" w:rsidRPr="009B3694" w:rsidRDefault="009B3694" w:rsidP="009B3694">
      <w:pPr>
        <w:spacing w:after="0"/>
        <w:jc w:val="center"/>
        <w:rPr>
          <w:bCs/>
          <w:sz w:val="18"/>
          <w:szCs w:val="18"/>
        </w:rPr>
      </w:pPr>
      <w:r w:rsidRPr="009B3694">
        <w:rPr>
          <w:bCs/>
          <w:sz w:val="18"/>
          <w:szCs w:val="18"/>
        </w:rPr>
        <w:t>«___»_____2021 г.                                                                       №_____</w:t>
      </w:r>
    </w:p>
    <w:p w:rsidR="009B3694" w:rsidRPr="009B3694" w:rsidRDefault="009B3694" w:rsidP="009B3694">
      <w:pPr>
        <w:spacing w:after="0"/>
        <w:jc w:val="center"/>
        <w:rPr>
          <w:bCs/>
          <w:sz w:val="18"/>
          <w:szCs w:val="18"/>
        </w:rPr>
      </w:pPr>
      <w:r w:rsidRPr="009B3694">
        <w:rPr>
          <w:bCs/>
          <w:sz w:val="18"/>
          <w:szCs w:val="18"/>
        </w:rPr>
        <w:t>с. Усть-Кульск</w:t>
      </w:r>
    </w:p>
    <w:p w:rsidR="009B3694" w:rsidRPr="009B3694" w:rsidRDefault="009B3694" w:rsidP="009B3694">
      <w:pPr>
        <w:spacing w:after="0"/>
        <w:jc w:val="center"/>
        <w:rPr>
          <w:bCs/>
          <w:sz w:val="18"/>
          <w:szCs w:val="18"/>
        </w:rPr>
      </w:pPr>
    </w:p>
    <w:p w:rsidR="009B3694" w:rsidRPr="009B3694" w:rsidRDefault="009B3694" w:rsidP="009B3694">
      <w:pPr>
        <w:spacing w:after="0"/>
        <w:jc w:val="both"/>
        <w:rPr>
          <w:bCs/>
          <w:sz w:val="18"/>
          <w:szCs w:val="18"/>
        </w:rPr>
      </w:pPr>
      <w:r w:rsidRPr="009B3694">
        <w:rPr>
          <w:bCs/>
          <w:sz w:val="18"/>
          <w:szCs w:val="18"/>
        </w:rPr>
        <w:t>О бюджете Усть-Кульского</w:t>
      </w:r>
    </w:p>
    <w:p w:rsidR="009B3694" w:rsidRPr="009B3694" w:rsidRDefault="009B3694" w:rsidP="009B3694">
      <w:pPr>
        <w:spacing w:after="0"/>
        <w:jc w:val="both"/>
        <w:rPr>
          <w:bCs/>
          <w:sz w:val="18"/>
          <w:szCs w:val="18"/>
        </w:rPr>
      </w:pPr>
      <w:r w:rsidRPr="009B3694">
        <w:rPr>
          <w:bCs/>
          <w:sz w:val="18"/>
          <w:szCs w:val="18"/>
        </w:rPr>
        <w:t>муниципального образования</w:t>
      </w:r>
    </w:p>
    <w:p w:rsidR="009B3694" w:rsidRPr="009B3694" w:rsidRDefault="009B3694" w:rsidP="009B3694">
      <w:pPr>
        <w:spacing w:after="0"/>
        <w:jc w:val="both"/>
        <w:rPr>
          <w:bCs/>
          <w:sz w:val="18"/>
          <w:szCs w:val="18"/>
        </w:rPr>
      </w:pPr>
      <w:r w:rsidRPr="009B3694">
        <w:rPr>
          <w:bCs/>
          <w:sz w:val="18"/>
          <w:szCs w:val="18"/>
        </w:rPr>
        <w:t>на 2022 год и на плановый</w:t>
      </w:r>
    </w:p>
    <w:p w:rsidR="009B3694" w:rsidRPr="009B3694" w:rsidRDefault="009B3694" w:rsidP="009B3694">
      <w:pPr>
        <w:spacing w:after="0"/>
        <w:jc w:val="both"/>
        <w:rPr>
          <w:bCs/>
          <w:sz w:val="18"/>
          <w:szCs w:val="18"/>
        </w:rPr>
      </w:pPr>
      <w:r w:rsidRPr="009B3694">
        <w:rPr>
          <w:bCs/>
          <w:sz w:val="18"/>
          <w:szCs w:val="18"/>
        </w:rPr>
        <w:t>период 2023 и 2024 годов</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Руководствуясь Бюджетным кодексом РФ, Федеральным законом «Об общих принципах организации местного самоуправления в Российской Федерации», проектом Закона  Иркутской области «Об областном бюджете на 2022 год и на плановый период 2023 и 2024 годов», проектом решения Думы Тулунского муниципального района «О бюджете Тулунского муниципального района на 2022 год и на плановый период 2023 и 2024 годов», Положением о бюджетном процессе в Усть-Кульском муниципальном образовании, статьями 33, 48 Устава Усть-Кульского муниципального образования, Дума Усть-Кульского сельского поселения</w:t>
      </w:r>
    </w:p>
    <w:p w:rsidR="009B3694" w:rsidRPr="009B3694" w:rsidRDefault="009B3694" w:rsidP="009B3694">
      <w:pPr>
        <w:spacing w:after="0"/>
        <w:jc w:val="both"/>
        <w:rPr>
          <w:bCs/>
          <w:sz w:val="18"/>
          <w:szCs w:val="18"/>
        </w:rPr>
      </w:pPr>
    </w:p>
    <w:p w:rsidR="009B3694" w:rsidRPr="009B3694" w:rsidRDefault="009B3694" w:rsidP="00765C5D">
      <w:pPr>
        <w:spacing w:after="0"/>
        <w:jc w:val="center"/>
        <w:rPr>
          <w:bCs/>
          <w:sz w:val="18"/>
          <w:szCs w:val="18"/>
        </w:rPr>
      </w:pPr>
      <w:r w:rsidRPr="009B3694">
        <w:rPr>
          <w:bCs/>
          <w:sz w:val="18"/>
          <w:szCs w:val="18"/>
        </w:rPr>
        <w:t>Р Е Ш И Л А:</w:t>
      </w:r>
    </w:p>
    <w:p w:rsidR="009B3694" w:rsidRPr="009B3694" w:rsidRDefault="009B3694" w:rsidP="009B3694">
      <w:pPr>
        <w:spacing w:after="0"/>
        <w:jc w:val="both"/>
        <w:rPr>
          <w:bCs/>
          <w:sz w:val="18"/>
          <w:szCs w:val="18"/>
        </w:rPr>
      </w:pP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основные характеристики бюджета Усть-Кульского муниципального образования (далее местный бюджет) на 2022 год:</w:t>
      </w:r>
    </w:p>
    <w:p w:rsidR="009B3694" w:rsidRPr="009B3694" w:rsidRDefault="009B3694" w:rsidP="00765C5D">
      <w:pPr>
        <w:numPr>
          <w:ilvl w:val="0"/>
          <w:numId w:val="5"/>
        </w:numPr>
        <w:tabs>
          <w:tab w:val="num" w:pos="0"/>
        </w:tabs>
        <w:spacing w:after="0"/>
        <w:ind w:left="0" w:firstLine="709"/>
        <w:jc w:val="both"/>
        <w:rPr>
          <w:bCs/>
          <w:sz w:val="18"/>
          <w:szCs w:val="18"/>
        </w:rPr>
      </w:pPr>
      <w:r w:rsidRPr="009B3694">
        <w:rPr>
          <w:bCs/>
          <w:sz w:val="18"/>
          <w:szCs w:val="18"/>
        </w:rPr>
        <w:t>общий объем доходов в сумме 5 633,2 тыс. руб., в том числе безвозмездные поступления в сумме 4 683,5 тыс. руб., из них межбюджетные трансферты из областного бюджета в сумме 944,2 тыс. руб., из районного бюджета 3 739,3 тыс. руб.;</w:t>
      </w:r>
    </w:p>
    <w:p w:rsidR="009B3694" w:rsidRPr="009B3694" w:rsidRDefault="009B3694" w:rsidP="00765C5D">
      <w:pPr>
        <w:numPr>
          <w:ilvl w:val="0"/>
          <w:numId w:val="5"/>
        </w:numPr>
        <w:tabs>
          <w:tab w:val="num" w:pos="0"/>
        </w:tabs>
        <w:spacing w:after="0"/>
        <w:ind w:left="0" w:firstLine="709"/>
        <w:jc w:val="both"/>
        <w:rPr>
          <w:bCs/>
          <w:sz w:val="18"/>
          <w:szCs w:val="18"/>
        </w:rPr>
      </w:pPr>
      <w:r w:rsidRPr="009B3694">
        <w:rPr>
          <w:bCs/>
          <w:sz w:val="18"/>
          <w:szCs w:val="18"/>
        </w:rPr>
        <w:t>общий объем расходов в сумме 5 666,2 тыс. руб.;</w:t>
      </w:r>
    </w:p>
    <w:p w:rsidR="009B3694" w:rsidRPr="009B3694" w:rsidRDefault="009B3694" w:rsidP="00765C5D">
      <w:pPr>
        <w:numPr>
          <w:ilvl w:val="0"/>
          <w:numId w:val="5"/>
        </w:numPr>
        <w:tabs>
          <w:tab w:val="num" w:pos="0"/>
        </w:tabs>
        <w:spacing w:after="0"/>
        <w:ind w:left="0" w:firstLine="709"/>
        <w:jc w:val="both"/>
        <w:rPr>
          <w:bCs/>
          <w:sz w:val="18"/>
          <w:szCs w:val="18"/>
        </w:rPr>
      </w:pPr>
      <w:r w:rsidRPr="009B3694">
        <w:rPr>
          <w:bCs/>
          <w:sz w:val="18"/>
          <w:szCs w:val="18"/>
        </w:rPr>
        <w:t>размер дефицита в сумме 33,0 тыс. руб. или 3,5 % утвержденного общего годового объема доходов местного бюджета без учета утвержденного объема безвозмездных поступлений.</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основные характеристики бюджета Усть-Кульского муниципального образования на плановый период 2023 и 2024 годов:</w:t>
      </w:r>
    </w:p>
    <w:p w:rsidR="009B3694" w:rsidRPr="009B3694" w:rsidRDefault="009B3694" w:rsidP="00765C5D">
      <w:pPr>
        <w:numPr>
          <w:ilvl w:val="0"/>
          <w:numId w:val="7"/>
        </w:numPr>
        <w:tabs>
          <w:tab w:val="num" w:pos="0"/>
        </w:tabs>
        <w:spacing w:after="0"/>
        <w:ind w:left="0" w:firstLine="709"/>
        <w:jc w:val="both"/>
        <w:rPr>
          <w:bCs/>
          <w:sz w:val="18"/>
          <w:szCs w:val="18"/>
        </w:rPr>
      </w:pPr>
      <w:r w:rsidRPr="009B3694">
        <w:rPr>
          <w:bCs/>
          <w:sz w:val="18"/>
          <w:szCs w:val="18"/>
        </w:rPr>
        <w:t>прогнозируемый общий объем доходов на 2023 год в сумме 3 958,3 тыс. руб., в том числе безвозмездные поступления в сумме 2 977,7 тыс. руб., из них межбюджетные трансферты из областного бюджета в сумме 349,1 тыс. руб., из районного бюджета в сумме 2 628,6 тыс. руб., на 2024 год в сумме 3 412,5 тыс. руб., в том числе безвозмездные поступления в сумме 2 378,5 тыс. руб., из них межбюджетные трансферты из областного бюджета в сумме 354,4 тыс. руб., из районного бюджета в сумме 2 024,1 тыс. руб.;</w:t>
      </w:r>
    </w:p>
    <w:p w:rsidR="009B3694" w:rsidRPr="009B3694" w:rsidRDefault="009B3694" w:rsidP="00765C5D">
      <w:pPr>
        <w:numPr>
          <w:ilvl w:val="0"/>
          <w:numId w:val="7"/>
        </w:numPr>
        <w:tabs>
          <w:tab w:val="num" w:pos="0"/>
        </w:tabs>
        <w:spacing w:after="0"/>
        <w:ind w:left="0" w:firstLine="709"/>
        <w:jc w:val="both"/>
        <w:rPr>
          <w:bCs/>
          <w:sz w:val="18"/>
          <w:szCs w:val="18"/>
        </w:rPr>
      </w:pPr>
      <w:r w:rsidRPr="009B3694">
        <w:rPr>
          <w:bCs/>
          <w:sz w:val="18"/>
          <w:szCs w:val="18"/>
        </w:rPr>
        <w:t>общий объем расходов на 2023 год в сумме 3 992,3 тыс. руб., в том числе условно утвержденные расходы в сумме 92,0 тыс. руб., на 2024 год в сумме 3 448,5 тыс. руб., в том числе условно утвержденные расходы в сумме 155 тыс. руб.;</w:t>
      </w:r>
    </w:p>
    <w:p w:rsidR="009B3694" w:rsidRPr="009B3694" w:rsidRDefault="009B3694" w:rsidP="00765C5D">
      <w:pPr>
        <w:numPr>
          <w:ilvl w:val="0"/>
          <w:numId w:val="7"/>
        </w:numPr>
        <w:tabs>
          <w:tab w:val="num" w:pos="0"/>
        </w:tabs>
        <w:spacing w:after="0"/>
        <w:ind w:left="0" w:firstLine="709"/>
        <w:jc w:val="both"/>
        <w:rPr>
          <w:bCs/>
          <w:sz w:val="18"/>
          <w:szCs w:val="18"/>
        </w:rPr>
      </w:pPr>
      <w:r w:rsidRPr="009B3694">
        <w:rPr>
          <w:bCs/>
          <w:sz w:val="18"/>
          <w:szCs w:val="18"/>
        </w:rPr>
        <w:t>размер дефицита на 2023 год в сумме 34,0 тыс. руб. или 3,5% утвержденного общего годового объема доходов местного бюджета без учета утвержденного объема безвозмездных поступлений, на 2024 год в сумме 36,0 тыс. руб. или 3,5 % утвержденного общего годового объема доходов местного бюджета без учета утвержденного объема безвозмездных поступлений.</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Установить, что доходы бюджета Усть-Кульского муниципального образования, поступающие в 2022 – 2024 годах, формируются за счет:</w:t>
      </w:r>
    </w:p>
    <w:p w:rsidR="009B3694" w:rsidRPr="009B3694" w:rsidRDefault="009B3694" w:rsidP="00765C5D">
      <w:pPr>
        <w:numPr>
          <w:ilvl w:val="3"/>
          <w:numId w:val="9"/>
        </w:numPr>
        <w:tabs>
          <w:tab w:val="num" w:pos="0"/>
        </w:tabs>
        <w:spacing w:after="0"/>
        <w:ind w:left="0" w:firstLine="709"/>
        <w:jc w:val="both"/>
        <w:rPr>
          <w:bCs/>
          <w:sz w:val="18"/>
          <w:szCs w:val="18"/>
        </w:rPr>
      </w:pPr>
      <w:r w:rsidRPr="009B3694">
        <w:rPr>
          <w:bCs/>
          <w:sz w:val="18"/>
          <w:szCs w:val="18"/>
        </w:rPr>
        <w:t>налоговых доходов – от федеральных налогов и сборов, налогов, предусмотренных специальными налоговыми режимами, в соответствии с нормативами, установленными Бюджетным кодексом Российской Федерации, Законом Иркутской области «О межбюджетных трансфертах и нормативах отчислений доходов в местные бюджеты»;</w:t>
      </w:r>
    </w:p>
    <w:p w:rsidR="009B3694" w:rsidRPr="009B3694" w:rsidRDefault="009B3694" w:rsidP="00765C5D">
      <w:pPr>
        <w:numPr>
          <w:ilvl w:val="3"/>
          <w:numId w:val="9"/>
        </w:numPr>
        <w:tabs>
          <w:tab w:val="clear" w:pos="2880"/>
          <w:tab w:val="num" w:pos="0"/>
          <w:tab w:val="num" w:pos="426"/>
        </w:tabs>
        <w:spacing w:after="0"/>
        <w:ind w:left="0" w:firstLine="709"/>
        <w:jc w:val="both"/>
        <w:rPr>
          <w:bCs/>
          <w:sz w:val="18"/>
          <w:szCs w:val="18"/>
        </w:rPr>
      </w:pPr>
      <w:r w:rsidRPr="009B3694">
        <w:rPr>
          <w:bCs/>
          <w:sz w:val="18"/>
          <w:szCs w:val="18"/>
        </w:rPr>
        <w:t>неналоговых доходов;</w:t>
      </w:r>
    </w:p>
    <w:p w:rsidR="009B3694" w:rsidRPr="009B3694" w:rsidRDefault="009B3694" w:rsidP="00765C5D">
      <w:pPr>
        <w:numPr>
          <w:ilvl w:val="3"/>
          <w:numId w:val="9"/>
        </w:numPr>
        <w:tabs>
          <w:tab w:val="clear" w:pos="2880"/>
          <w:tab w:val="num" w:pos="0"/>
        </w:tabs>
        <w:spacing w:after="0"/>
        <w:ind w:left="0" w:firstLine="709"/>
        <w:jc w:val="both"/>
        <w:rPr>
          <w:bCs/>
          <w:sz w:val="18"/>
          <w:szCs w:val="18"/>
        </w:rPr>
      </w:pPr>
      <w:r w:rsidRPr="009B3694">
        <w:rPr>
          <w:bCs/>
          <w:sz w:val="18"/>
          <w:szCs w:val="18"/>
        </w:rPr>
        <w:t>безвозмездных поступлений.</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Установить прогнозируемые доходы бюджета Усть-Кульского муниципального образования на 2022 год и на плановый период 2023 и 2024 годов по классификации доходов бюджетов Российской Федерации согласно приложениям № 1, 2 к настоящему решению.</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 xml:space="preserve"> Утвердить распределение бюджетных ассигнований по разделам и подразделам классификации расходов бюджетов на 2022 год и на плановый период 2023 и 2024 годов согласно приложениям № 3, 4 к настоящему решению.</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распределение бюджетных ассигнований по целевым статьям (муниципальным программам Усть-Кульского муниципального образования и непрограммным направлениям деятельности) группам видов расходов, разделам и подразделам классификации расходов бюджетов на 2022 год и на плановый период 2023 и 2024 годов согласно приложениям № 5, 6 к настоящему решению.</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ведомственную структуру расходов бюджета Усть-Кульского муниципального образования на 2022 год и на плановый период 2023 и 2024 годов согласно приложениям № 7, 8 к настоящему решению.</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Установить, что в расходной части бюджета Усть-Кульского муниципального образования создается резервный фонд администрации Усть-Кульского муниципального образования:</w:t>
      </w:r>
    </w:p>
    <w:p w:rsidR="009B3694" w:rsidRPr="009B3694" w:rsidRDefault="009B3694" w:rsidP="00765C5D">
      <w:pPr>
        <w:tabs>
          <w:tab w:val="num" w:pos="0"/>
        </w:tabs>
        <w:spacing w:after="0"/>
        <w:ind w:firstLine="709"/>
        <w:jc w:val="both"/>
        <w:rPr>
          <w:bCs/>
          <w:sz w:val="18"/>
          <w:szCs w:val="18"/>
        </w:rPr>
      </w:pPr>
      <w:r w:rsidRPr="009B3694">
        <w:rPr>
          <w:bCs/>
          <w:sz w:val="18"/>
          <w:szCs w:val="18"/>
        </w:rPr>
        <w:lastRenderedPageBreak/>
        <w:t xml:space="preserve"> на 2022 год в сумме 20,0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2023 год в сумме 20,0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2024 год в сумме 20,0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Средства фонда используются в соответствии с Положением «О порядке использования средств резервного фонда администрации Усть-Кульского сельского поселения».</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объем бюджетных ассигнований дорожного фонда Усть-Кульского муниципального образования:</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2022 год в сумме 622,7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2023 год в сумме 854,7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2024 год в сумме 705,0тыс. руб.</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объем межбюджетных трансфертов, предоставляемых из бюджета Усть-Кульского муниципального образования бюджету Тулунского муниципального района:</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2022 год в сумме 505,6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2023 год в сумме 505,6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 xml:space="preserve"> на 2024 год в сумме 505,6 тыс. руб.</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Утвердить в составе расходов местного бюджета объем межбюджетных трансфертов, предоставляемых из местного бюджета на финансирование расходов связанных с передачей полномочий органам местного самоуправления муниципального района на 2022 год и на плановый период 2023 и 2024 годов согласно приложениям № 9, 10 к настоящему решению.</w:t>
      </w:r>
    </w:p>
    <w:p w:rsidR="009B3694" w:rsidRPr="009B3694" w:rsidRDefault="009B3694" w:rsidP="00765C5D">
      <w:pPr>
        <w:numPr>
          <w:ilvl w:val="0"/>
          <w:numId w:val="3"/>
        </w:numPr>
        <w:tabs>
          <w:tab w:val="clear" w:pos="540"/>
          <w:tab w:val="num" w:pos="0"/>
        </w:tabs>
        <w:spacing w:after="0"/>
        <w:ind w:left="0" w:firstLine="709"/>
        <w:jc w:val="both"/>
        <w:rPr>
          <w:bCs/>
          <w:sz w:val="18"/>
          <w:szCs w:val="18"/>
        </w:rPr>
      </w:pPr>
      <w:r w:rsidRPr="009B3694">
        <w:rPr>
          <w:bCs/>
          <w:sz w:val="18"/>
          <w:szCs w:val="18"/>
        </w:rPr>
        <w:t>Установить, что при исполнении бюджета Усть-Кульского муниципального образования на 2022 год и на плановый период 2023 и 2024 годов приоритетными направлениями расходов бюджета являются:</w:t>
      </w:r>
    </w:p>
    <w:p w:rsidR="009B3694" w:rsidRPr="009B3694" w:rsidRDefault="009B3694" w:rsidP="00765C5D">
      <w:pPr>
        <w:numPr>
          <w:ilvl w:val="0"/>
          <w:numId w:val="11"/>
        </w:numPr>
        <w:tabs>
          <w:tab w:val="num" w:pos="0"/>
        </w:tabs>
        <w:spacing w:after="0"/>
        <w:ind w:left="0" w:firstLine="709"/>
        <w:jc w:val="both"/>
        <w:rPr>
          <w:bCs/>
          <w:sz w:val="18"/>
          <w:szCs w:val="18"/>
        </w:rPr>
      </w:pPr>
      <w:r w:rsidRPr="009B3694">
        <w:rPr>
          <w:bCs/>
          <w:sz w:val="18"/>
          <w:szCs w:val="18"/>
        </w:rPr>
        <w:t>заработная плата с начислениями на нее;</w:t>
      </w:r>
    </w:p>
    <w:p w:rsidR="009B3694" w:rsidRPr="009B3694" w:rsidRDefault="009B3694" w:rsidP="00765C5D">
      <w:pPr>
        <w:numPr>
          <w:ilvl w:val="0"/>
          <w:numId w:val="11"/>
        </w:numPr>
        <w:tabs>
          <w:tab w:val="num" w:pos="0"/>
        </w:tabs>
        <w:spacing w:after="0"/>
        <w:ind w:left="0" w:firstLine="709"/>
        <w:jc w:val="both"/>
        <w:rPr>
          <w:bCs/>
          <w:sz w:val="18"/>
          <w:szCs w:val="18"/>
        </w:rPr>
      </w:pPr>
      <w:r w:rsidRPr="009B3694">
        <w:rPr>
          <w:bCs/>
          <w:sz w:val="18"/>
          <w:szCs w:val="18"/>
        </w:rPr>
        <w:t>социальные выплаты населению;</w:t>
      </w:r>
    </w:p>
    <w:p w:rsidR="009B3694" w:rsidRPr="009B3694" w:rsidRDefault="009B3694" w:rsidP="00765C5D">
      <w:pPr>
        <w:numPr>
          <w:ilvl w:val="0"/>
          <w:numId w:val="11"/>
        </w:numPr>
        <w:tabs>
          <w:tab w:val="num" w:pos="0"/>
        </w:tabs>
        <w:spacing w:after="0"/>
        <w:ind w:left="0" w:firstLine="709"/>
        <w:jc w:val="both"/>
        <w:rPr>
          <w:bCs/>
          <w:sz w:val="18"/>
          <w:szCs w:val="18"/>
        </w:rPr>
      </w:pPr>
      <w:r w:rsidRPr="009B3694">
        <w:rPr>
          <w:bCs/>
          <w:sz w:val="18"/>
          <w:szCs w:val="18"/>
        </w:rPr>
        <w:t>коммунальные услуги;</w:t>
      </w:r>
    </w:p>
    <w:p w:rsidR="009B3694" w:rsidRPr="009B3694" w:rsidRDefault="009B3694" w:rsidP="00765C5D">
      <w:pPr>
        <w:numPr>
          <w:ilvl w:val="0"/>
          <w:numId w:val="11"/>
        </w:numPr>
        <w:tabs>
          <w:tab w:val="num" w:pos="0"/>
        </w:tabs>
        <w:spacing w:after="0"/>
        <w:ind w:left="0" w:firstLine="709"/>
        <w:jc w:val="both"/>
        <w:rPr>
          <w:bCs/>
          <w:sz w:val="18"/>
          <w:szCs w:val="18"/>
        </w:rPr>
      </w:pPr>
      <w:r w:rsidRPr="009B3694">
        <w:rPr>
          <w:bCs/>
          <w:sz w:val="18"/>
          <w:szCs w:val="18"/>
        </w:rPr>
        <w:t>проведение противопожарных мероприятий в учреждениях социальной сферы.</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 xml:space="preserve"> Установить, что остатки средств бюджета Усть-Кульского муниципального образования на начало текущего финансового года в объеме до 100 процентов могут направляться на покрытие временных кассовых разрывов, возникающих при исполнении бюджета Усть-Кульского муниципального образования.</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Установить в соответствии с пунктом 3 статьи 28 решения Думы Усть-Кульского муниципального образования от 23 марта 2020г. № 1 «Об утверждении Положения о бюджетном процессе в Усть-Кульском муниципальном образовании» следующие дополнительные основания для внесения изменений в показатели сводной бюджетной росписи бюджета Усть-Кульского муниципального образования:</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внесение изменений в установленном порядке в муниципальные программы:</w:t>
      </w:r>
    </w:p>
    <w:p w:rsidR="009B3694" w:rsidRPr="009B3694" w:rsidRDefault="009B3694" w:rsidP="00765C5D">
      <w:pPr>
        <w:tabs>
          <w:tab w:val="num" w:pos="0"/>
        </w:tabs>
        <w:spacing w:after="0"/>
        <w:ind w:firstLine="709"/>
        <w:jc w:val="both"/>
        <w:rPr>
          <w:bCs/>
          <w:sz w:val="18"/>
          <w:szCs w:val="18"/>
        </w:rPr>
      </w:pPr>
      <w:r w:rsidRPr="009B3694">
        <w:rPr>
          <w:bCs/>
          <w:sz w:val="18"/>
          <w:szCs w:val="18"/>
        </w:rPr>
        <w:t>в пределах общей суммы, утвержденной по соответствующей муниципальной программе приложениями № 5, 6 к настоящему решению;</w:t>
      </w:r>
    </w:p>
    <w:p w:rsidR="009B3694" w:rsidRPr="009B3694" w:rsidRDefault="009B3694" w:rsidP="00765C5D">
      <w:pPr>
        <w:tabs>
          <w:tab w:val="num" w:pos="0"/>
        </w:tabs>
        <w:spacing w:after="0"/>
        <w:ind w:firstLine="709"/>
        <w:jc w:val="both"/>
        <w:rPr>
          <w:bCs/>
          <w:sz w:val="18"/>
          <w:szCs w:val="18"/>
        </w:rPr>
      </w:pPr>
      <w:r w:rsidRPr="009B3694">
        <w:rPr>
          <w:bCs/>
          <w:sz w:val="18"/>
          <w:szCs w:val="18"/>
        </w:rPr>
        <w:t>в пределах общей суммы, утвержденной соответствующему главному распорядителю бюджетных средств бюджета Усть-Кульского муниципального образования приложениями № 7, 8 к настоящему решению;</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увеличение бюджетных ассигнований по отдельным разделам, подразделам, целевым статьям и группам видов расходов бюджета бюджетных ассигнований на оказание муниципальных услуг - в пределах общей суммы, утвержденной соответствующему главному распорядителю бюджетных средств бюджета Усть-Кульского муниципального образования приложениями № 7, 8 к настоящему решению, при условии, что увеличение бюджетных ассигнований по группе видов расходов бюджета не превышает 10 процентов;</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внесение изменений в порядок формирования и применения кодов бюджетной классификации Российской Федерации, их структуру и принципы назначения, утверждаемые Министерством финансов Российской Федерации (далее - порядок), и (или) приведение кодов классификации расходов бюджетов в соответствии с порядком;</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образование, ликвидация, реорганизация органов местного самоуправления Усть-Кульского муниципального образования, муниципальных учреждений Усть-Кульского муниципального образования, изменение наименования главного распорядителя бюджетных средств бюджета Усть-Кульского муниципального образования;</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перераспределение бюджетных ассигнований между целевыми статьями, группами видов расходов бюджета – в пределах общей суммы, утвержденной соответствующему главному распорядителю бюджетных средств бюджета Усть-Кульского муниципального образования на обеспечение деятельности органов местного самоуправления Усть-Кульского муниципального образования;</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реализации региональных проектов, направленных на реализацию национальных и федеральных проектов и достижение соответствующих целей, показателей и результатов, - в пределах объема бюджетных ассигнований, предусмотренных настоящим решением;</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 xml:space="preserve">перераспределение бюджетных ассигнований между разделами, подразделами, целевыми статьями, группами видов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бюджету Усть-Кульского  муниципального образования  из бюджетов бюджетной системы Российской Федерации в форме субсидий, в том числе путем введения новых кодов классификации расходов бюджета – в пределах объема бюджетных ассигнований, предусмотренных соответствующему главному распорядителю бюджетных средств бюджета </w:t>
      </w:r>
      <w:r w:rsidR="00765C5D">
        <w:rPr>
          <w:bCs/>
          <w:sz w:val="18"/>
          <w:szCs w:val="18"/>
        </w:rPr>
        <w:t>Усть-Куль</w:t>
      </w:r>
      <w:r w:rsidRPr="009B3694">
        <w:rPr>
          <w:bCs/>
          <w:sz w:val="18"/>
          <w:szCs w:val="18"/>
        </w:rPr>
        <w:t>ского  муниципального образования;</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распределение межбюджетных трансфертов бюджету Усть-Кульского муниципального образования постановлениями (распоряжениями) Правительства Иркутской области, а также увеличение бюджетных ассигнований в случае фактического поступления иных межбюджетных трансфертов из областного бюджета сверх доходов, утвержденных настоящим решением;</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 xml:space="preserve">увеличение бюджетных ассигнований на 2022 год бюджету Усть-Кульского муниципального образования на сумму субсидий, иных межбюджетных трансфертов, не использованных в отчетном финансовом году, и не превышающем остатка не использованных в 2021 году лимитов бюджетных обязательств на указанные цели в пределах </w:t>
      </w:r>
      <w:r w:rsidRPr="009B3694">
        <w:rPr>
          <w:bCs/>
          <w:sz w:val="18"/>
          <w:szCs w:val="18"/>
        </w:rPr>
        <w:lastRenderedPageBreak/>
        <w:t>суммы необходимой для оплаты денежных обязательств получателями средств местного бюджета, источником финансового обеспечения которых являлись указанные субсидии, иные межбюджетные трансферты;</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увеличение бюджетных ассигнований дорожного фонда на 2022 год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2021 году, в объеме, не превышающем остатка не использованных на начало 2022 года бюджетных ассигнований дорожного фонда на исполнение указанных муниципальных контрактов;</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сокращение предоставления межбюджетных трансфертов (за исключением субвенций и дотаций на выравнивание бюджетной обеспеченности муниципальных образований) распределенных бюджету Усть-Кульского муниципального образования за совершение бюджетного нарушения в соответствии с главой 30 Бюджетного кодекса Российской Федерации;</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заключение соглашений с органами администрации Тулунского муниципального района, о передаче части своих полномочий по решению вопросов местного значения за счет межбюджетных трансфертов, предоставляемых из бюджета Усть-Кульского сельского поселения в бюджет района в соответствии с Бюджетным кодексом Российской Федерации.</w:t>
      </w:r>
    </w:p>
    <w:p w:rsidR="009B3694" w:rsidRPr="009B3694" w:rsidRDefault="009B3694" w:rsidP="00765C5D">
      <w:pPr>
        <w:numPr>
          <w:ilvl w:val="0"/>
          <w:numId w:val="15"/>
        </w:numPr>
        <w:tabs>
          <w:tab w:val="num" w:pos="0"/>
        </w:tabs>
        <w:spacing w:after="0"/>
        <w:ind w:left="0" w:firstLine="709"/>
        <w:jc w:val="both"/>
        <w:rPr>
          <w:bCs/>
          <w:sz w:val="18"/>
          <w:szCs w:val="18"/>
        </w:rPr>
      </w:pPr>
      <w:r w:rsidRPr="009B3694">
        <w:rPr>
          <w:bCs/>
          <w:sz w:val="18"/>
          <w:szCs w:val="18"/>
        </w:rPr>
        <w:t>перераспределение бюджетных ассигнований между главными распорядителями бюджетных средств бюджета Усть-Кульского муниципального образования, разделами, подразделами, целевыми статьями, группами видов расходов бюджета на сумму средств, необходимых для финансового обеспечения мероприятий, связанных с ликвидацией последствий чрезвычайных ситуаций, - в пределах объема бюджетных ассигнований, предусмотренных настоящим решением.</w:t>
      </w:r>
    </w:p>
    <w:p w:rsidR="009B3694" w:rsidRPr="009B3694" w:rsidRDefault="009B3694" w:rsidP="00765C5D">
      <w:pPr>
        <w:tabs>
          <w:tab w:val="num" w:pos="0"/>
        </w:tabs>
        <w:spacing w:after="0"/>
        <w:ind w:firstLine="709"/>
        <w:jc w:val="both"/>
        <w:rPr>
          <w:bCs/>
          <w:sz w:val="18"/>
          <w:szCs w:val="18"/>
        </w:rPr>
      </w:pPr>
      <w:r w:rsidRPr="009B3694">
        <w:rPr>
          <w:bCs/>
          <w:sz w:val="18"/>
          <w:szCs w:val="18"/>
        </w:rPr>
        <w:t>При внесении изменений в сводную бюджетную роспись бюджета Усть-Кульского муниципального образования уменьшение бюджетных ассигнований, предусмотренных на финансовое обеспечение мероприятий, связанных с ликвидацией последствий чрезвычайных ситуаций, для увеличения иных бюджетных ассигнований без внесения изменений в настоящее решение не допускается.</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Установить, что безвозмездные поступления от юридических и физических лиц, имеющие целевое назначение, фактически полученные при исполнении бюджета Усть-Кульского муниципального образования сверх объемов, утвержденных настоящим решением, направляются на увеличение бюджетных ассигнований бюджета Усть-Кульского муниципального образования соответственно целям их предоставления.</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Установить,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 муниципальными правовыми актами администрации Усть-Кульского сельского поселения.</w:t>
      </w:r>
    </w:p>
    <w:p w:rsidR="009B3694" w:rsidRPr="009B3694" w:rsidRDefault="009B3694" w:rsidP="00765C5D">
      <w:pPr>
        <w:tabs>
          <w:tab w:val="num" w:pos="0"/>
        </w:tabs>
        <w:spacing w:after="0"/>
        <w:ind w:firstLine="709"/>
        <w:jc w:val="both"/>
        <w:rPr>
          <w:bCs/>
          <w:sz w:val="18"/>
          <w:szCs w:val="18"/>
        </w:rPr>
      </w:pPr>
      <w:r w:rsidRPr="009B3694">
        <w:rPr>
          <w:bCs/>
          <w:sz w:val="18"/>
          <w:szCs w:val="18"/>
        </w:rPr>
        <w:t>В процессе осуществления казначейского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 предусмотренных порядком санкционирования оплаты денежных обязательств, установленным администрацией Усть-Кульского сельского поселения в соответствии с положениями Бюджетного Кодекса.</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Утвердить верхний предел муниципального долга:</w:t>
      </w:r>
    </w:p>
    <w:p w:rsidR="009B3694" w:rsidRPr="009B3694" w:rsidRDefault="009B3694" w:rsidP="00765C5D">
      <w:pPr>
        <w:tabs>
          <w:tab w:val="num" w:pos="0"/>
        </w:tabs>
        <w:spacing w:after="0"/>
        <w:ind w:firstLine="709"/>
        <w:jc w:val="both"/>
        <w:rPr>
          <w:bCs/>
          <w:sz w:val="18"/>
          <w:szCs w:val="18"/>
        </w:rPr>
      </w:pPr>
      <w:r w:rsidRPr="009B3694">
        <w:rPr>
          <w:bCs/>
          <w:sz w:val="18"/>
          <w:szCs w:val="18"/>
        </w:rPr>
        <w:t>по состоянию на 1 января 2023 года в размере 33,0 тыс. руб., в том числе верхний предел по муниципальным гарантиям 0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по состоянию на 1 января 2024 года в размере 67,0 тыс. руб., в том числе верхний предел по муниципальным гарантиям 0 тыс. руб.;</w:t>
      </w:r>
    </w:p>
    <w:p w:rsidR="009B3694" w:rsidRPr="009B3694" w:rsidRDefault="009B3694" w:rsidP="00765C5D">
      <w:pPr>
        <w:tabs>
          <w:tab w:val="num" w:pos="0"/>
        </w:tabs>
        <w:spacing w:after="0"/>
        <w:ind w:firstLine="709"/>
        <w:jc w:val="both"/>
        <w:rPr>
          <w:bCs/>
          <w:sz w:val="18"/>
          <w:szCs w:val="18"/>
        </w:rPr>
      </w:pPr>
      <w:r w:rsidRPr="009B3694">
        <w:rPr>
          <w:bCs/>
          <w:sz w:val="18"/>
          <w:szCs w:val="18"/>
        </w:rPr>
        <w:t>по состоянию на 1 января 2025 года в размере 103,0 тыс. руб., в том числе верхний предел по муниципальным гарантиям 0 тыс. руб.;</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 xml:space="preserve"> Утвердить программу муниципальных внутренних заимствований Усть-Кульского муниципального образования на 2022 год и на плановый период 2023 и 2024 годов согласно приложениям № 11, к настоящему решению.</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 xml:space="preserve"> Утвердить источники внутреннего финансирования дефицита бюджета Усть-Кульского муниципального образования на 2022 год и на плановый период 2023 и 2024 годов согласно приложениям № 12, 13 к настоящему решению.</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 xml:space="preserve"> Настоящее решение вступает в силу 1 января 2022 года.</w:t>
      </w:r>
    </w:p>
    <w:p w:rsidR="009B3694" w:rsidRPr="009B3694" w:rsidRDefault="009B3694" w:rsidP="00765C5D">
      <w:pPr>
        <w:numPr>
          <w:ilvl w:val="0"/>
          <w:numId w:val="13"/>
        </w:numPr>
        <w:tabs>
          <w:tab w:val="clear" w:pos="540"/>
          <w:tab w:val="num" w:pos="0"/>
        </w:tabs>
        <w:spacing w:after="0"/>
        <w:ind w:left="0" w:firstLine="709"/>
        <w:jc w:val="both"/>
        <w:rPr>
          <w:bCs/>
          <w:sz w:val="18"/>
          <w:szCs w:val="18"/>
        </w:rPr>
      </w:pPr>
      <w:r w:rsidRPr="009B3694">
        <w:rPr>
          <w:bCs/>
          <w:sz w:val="18"/>
          <w:szCs w:val="18"/>
        </w:rPr>
        <w:t xml:space="preserve"> Опубликовать настоящее решение в газете «Усть-Кульский вестник» и разместить на официальном сайте администрации Усть-Кульского муниципального образования в информационно-телекоммуникационной сети «Интернет».</w:t>
      </w:r>
    </w:p>
    <w:p w:rsidR="009B3694" w:rsidRPr="009B3694" w:rsidRDefault="009B3694" w:rsidP="00765C5D">
      <w:pPr>
        <w:tabs>
          <w:tab w:val="num" w:pos="0"/>
        </w:tabs>
        <w:spacing w:after="0"/>
        <w:ind w:firstLine="709"/>
        <w:jc w:val="both"/>
        <w:rPr>
          <w:bCs/>
          <w:sz w:val="18"/>
          <w:szCs w:val="18"/>
        </w:rPr>
      </w:pPr>
    </w:p>
    <w:p w:rsidR="009B3694" w:rsidRPr="009B3694" w:rsidRDefault="009B3694" w:rsidP="009B3694">
      <w:pPr>
        <w:spacing w:after="0"/>
        <w:jc w:val="both"/>
        <w:rPr>
          <w:bCs/>
          <w:sz w:val="18"/>
          <w:szCs w:val="18"/>
        </w:rPr>
      </w:pPr>
    </w:p>
    <w:p w:rsidR="00765C5D" w:rsidRDefault="00765C5D" w:rsidP="009B3694">
      <w:pPr>
        <w:spacing w:after="0"/>
        <w:jc w:val="both"/>
        <w:rPr>
          <w:bCs/>
          <w:sz w:val="18"/>
          <w:szCs w:val="18"/>
        </w:rPr>
      </w:pPr>
      <w:r>
        <w:rPr>
          <w:bCs/>
          <w:sz w:val="18"/>
          <w:szCs w:val="18"/>
        </w:rPr>
        <w:t xml:space="preserve">Глава </w:t>
      </w:r>
      <w:r w:rsidR="009B3694" w:rsidRPr="009B3694">
        <w:rPr>
          <w:bCs/>
          <w:sz w:val="18"/>
          <w:szCs w:val="18"/>
        </w:rPr>
        <w:t xml:space="preserve">Усть-Кульского </w:t>
      </w:r>
    </w:p>
    <w:p w:rsidR="009B3694" w:rsidRPr="009B3694" w:rsidRDefault="009B3694" w:rsidP="009B3694">
      <w:pPr>
        <w:spacing w:after="0"/>
        <w:jc w:val="both"/>
        <w:rPr>
          <w:bCs/>
          <w:sz w:val="18"/>
          <w:szCs w:val="18"/>
        </w:rPr>
      </w:pPr>
      <w:r w:rsidRPr="009B3694">
        <w:rPr>
          <w:bCs/>
          <w:sz w:val="18"/>
          <w:szCs w:val="18"/>
        </w:rPr>
        <w:t xml:space="preserve">сельского поселения                </w:t>
      </w:r>
      <w:r w:rsidR="00765C5D">
        <w:rPr>
          <w:bCs/>
          <w:sz w:val="18"/>
          <w:szCs w:val="18"/>
        </w:rPr>
        <w:t xml:space="preserve">                                                                                               </w:t>
      </w:r>
      <w:r w:rsidRPr="009B3694">
        <w:rPr>
          <w:bCs/>
          <w:sz w:val="18"/>
          <w:szCs w:val="18"/>
        </w:rPr>
        <w:t xml:space="preserve">                        Г.И. Почерней</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765C5D" w:rsidRDefault="009B3694" w:rsidP="00765C5D">
      <w:pPr>
        <w:spacing w:after="0"/>
        <w:jc w:val="center"/>
        <w:rPr>
          <w:b/>
          <w:bCs/>
          <w:i/>
          <w:sz w:val="18"/>
          <w:szCs w:val="18"/>
        </w:rPr>
      </w:pPr>
      <w:r w:rsidRPr="00765C5D">
        <w:rPr>
          <w:b/>
          <w:bCs/>
          <w:i/>
          <w:sz w:val="18"/>
          <w:szCs w:val="18"/>
        </w:rPr>
        <w:t>ПОЯСНИТЕЛЬНАЯ ЗАПИСКА</w:t>
      </w:r>
    </w:p>
    <w:p w:rsidR="009B3694" w:rsidRPr="00765C5D" w:rsidRDefault="009B3694" w:rsidP="00765C5D">
      <w:pPr>
        <w:spacing w:after="0"/>
        <w:jc w:val="center"/>
        <w:rPr>
          <w:b/>
          <w:bCs/>
          <w:i/>
          <w:sz w:val="18"/>
          <w:szCs w:val="18"/>
        </w:rPr>
      </w:pPr>
      <w:r w:rsidRPr="00765C5D">
        <w:rPr>
          <w:b/>
          <w:bCs/>
          <w:i/>
          <w:sz w:val="18"/>
          <w:szCs w:val="18"/>
        </w:rPr>
        <w:t>к проекту решения Думы Усть-Кульского сельского поселения</w:t>
      </w:r>
    </w:p>
    <w:p w:rsidR="009B3694" w:rsidRPr="00765C5D" w:rsidRDefault="009B3694" w:rsidP="00765C5D">
      <w:pPr>
        <w:spacing w:after="0"/>
        <w:jc w:val="center"/>
        <w:rPr>
          <w:b/>
          <w:bCs/>
          <w:i/>
          <w:sz w:val="18"/>
          <w:szCs w:val="18"/>
        </w:rPr>
      </w:pPr>
      <w:r w:rsidRPr="00765C5D">
        <w:rPr>
          <w:b/>
          <w:bCs/>
          <w:i/>
          <w:sz w:val="18"/>
          <w:szCs w:val="18"/>
        </w:rPr>
        <w:t>«О бюджете Усть-Кульского муниципального образования</w:t>
      </w:r>
    </w:p>
    <w:p w:rsidR="009B3694" w:rsidRPr="00765C5D" w:rsidRDefault="009B3694" w:rsidP="00765C5D">
      <w:pPr>
        <w:spacing w:after="0"/>
        <w:jc w:val="center"/>
        <w:rPr>
          <w:b/>
          <w:bCs/>
          <w:i/>
          <w:sz w:val="18"/>
          <w:szCs w:val="18"/>
        </w:rPr>
      </w:pPr>
      <w:r w:rsidRPr="00765C5D">
        <w:rPr>
          <w:b/>
          <w:bCs/>
          <w:i/>
          <w:sz w:val="18"/>
          <w:szCs w:val="18"/>
        </w:rPr>
        <w:t>на 2022 год и на плановый период 2023 и 2024 годов»</w:t>
      </w:r>
    </w:p>
    <w:p w:rsidR="009B3694" w:rsidRPr="00765C5D" w:rsidRDefault="009B3694" w:rsidP="00765C5D">
      <w:pPr>
        <w:spacing w:after="0"/>
        <w:jc w:val="center"/>
        <w:rPr>
          <w:b/>
          <w:bCs/>
          <w:i/>
          <w:sz w:val="18"/>
          <w:szCs w:val="18"/>
        </w:rPr>
      </w:pPr>
    </w:p>
    <w:p w:rsidR="009B3694" w:rsidRPr="009B3694" w:rsidRDefault="009B3694" w:rsidP="009B3694">
      <w:pPr>
        <w:spacing w:after="0"/>
        <w:jc w:val="both"/>
        <w:rPr>
          <w:bCs/>
          <w:sz w:val="18"/>
          <w:szCs w:val="18"/>
        </w:rPr>
      </w:pPr>
      <w:r w:rsidRPr="009B3694">
        <w:rPr>
          <w:bCs/>
          <w:sz w:val="18"/>
          <w:szCs w:val="18"/>
        </w:rPr>
        <w:t>Проект решения Думы Усть-Кульского сельского поселения «О бюджете Усть-Кульского муниципального образования на 2022 год и на плановый период 2023 и 2024 годов» подготовлен в соответствии с требованиями Бюджетного кодекса Российской Федерации, Положения о бюджетном процессе в Усть-Кульском муниципальном образовании, с учетом положений проекта Основных направлений бюджетной, налоговой и таможенно-тарифной политики на 2022 год и на плановый период 2023 и 2024 годов, разработанных Минфином России,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а также с учетом положений Основных направлений бюджетной и налоговой политики Усть-Кульского муниципального образования на 2022 год и на плановый период 2023 и 2024 годов, муниципальной программой Усть-Кульского сельского поселения Социально-экономического  развития территории сельского поселения на 2021-2025 годы и иных документов стратегического планирования.</w:t>
      </w:r>
    </w:p>
    <w:p w:rsidR="009B3694" w:rsidRPr="009B3694" w:rsidRDefault="009B3694" w:rsidP="009B3694">
      <w:pPr>
        <w:spacing w:after="0"/>
        <w:jc w:val="both"/>
        <w:rPr>
          <w:bCs/>
          <w:sz w:val="18"/>
          <w:szCs w:val="18"/>
        </w:rPr>
      </w:pPr>
      <w:r w:rsidRPr="009B3694">
        <w:rPr>
          <w:bCs/>
          <w:sz w:val="18"/>
          <w:szCs w:val="18"/>
        </w:rPr>
        <w:t>Формирование основных параметров бюджета Усть-Кульского муниципального образования на 2022 год и на плановый период 2023 и 2024 годов осуществлено в соответствии с требованиями действующего бюджетного и налогового законодательства с учетом планируемых с 2022 года изменений, исходя из ожидаемых параметров исполнения бюджета за 2021 год, основных параметров прогноза социально-экономического развития Усть-Кульского муниципального образования на 2022 год и на плановый период 2023 и 2024 годов.</w:t>
      </w:r>
    </w:p>
    <w:p w:rsidR="009B3694" w:rsidRPr="009B3694" w:rsidRDefault="009B3694" w:rsidP="009B3694">
      <w:pPr>
        <w:spacing w:after="0"/>
        <w:jc w:val="both"/>
        <w:rPr>
          <w:bCs/>
          <w:sz w:val="18"/>
          <w:szCs w:val="18"/>
        </w:rPr>
      </w:pPr>
      <w:r w:rsidRPr="009B3694">
        <w:rPr>
          <w:bCs/>
          <w:sz w:val="18"/>
          <w:szCs w:val="18"/>
        </w:rPr>
        <w:t>Основные параметры бюджета Усть-Кульского муниципального образования на 2022 год и на плановый период 2023 и 2024 годов представлены в таблице 1.</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 xml:space="preserve">Таблица 1. Основные параметры бюджета Усть-Кульского муниципального образования на 2022 год и на плановый период 2023 и 2024 годов </w:t>
      </w:r>
    </w:p>
    <w:p w:rsidR="009B3694" w:rsidRPr="009B3694" w:rsidRDefault="009B3694" w:rsidP="009B3694">
      <w:pPr>
        <w:spacing w:after="0"/>
        <w:jc w:val="both"/>
        <w:rPr>
          <w:bCs/>
          <w:sz w:val="18"/>
          <w:szCs w:val="18"/>
        </w:rPr>
      </w:pPr>
      <w:r w:rsidRPr="009B3694">
        <w:rPr>
          <w:bCs/>
          <w:sz w:val="18"/>
          <w:szCs w:val="18"/>
        </w:rPr>
        <w:tab/>
      </w:r>
      <w:r w:rsidRPr="009B3694">
        <w:rPr>
          <w:bCs/>
          <w:sz w:val="18"/>
          <w:szCs w:val="18"/>
        </w:rPr>
        <w:tab/>
      </w:r>
      <w:r w:rsidRPr="009B3694">
        <w:rPr>
          <w:bCs/>
          <w:sz w:val="18"/>
          <w:szCs w:val="18"/>
        </w:rPr>
        <w:tab/>
        <w:t>(тыс. рублей)</w:t>
      </w:r>
    </w:p>
    <w:tbl>
      <w:tblPr>
        <w:tblW w:w="9170" w:type="dxa"/>
        <w:tblInd w:w="93" w:type="dxa"/>
        <w:tblLook w:val="04A0" w:firstRow="1" w:lastRow="0" w:firstColumn="1" w:lastColumn="0" w:noHBand="0" w:noVBand="1"/>
      </w:tblPr>
      <w:tblGrid>
        <w:gridCol w:w="4410"/>
        <w:gridCol w:w="1640"/>
        <w:gridCol w:w="1620"/>
        <w:gridCol w:w="1500"/>
      </w:tblGrid>
      <w:tr w:rsidR="009B3694" w:rsidRPr="009B3694" w:rsidTr="009B3694">
        <w:trPr>
          <w:trHeight w:val="300"/>
        </w:trPr>
        <w:tc>
          <w:tcPr>
            <w:tcW w:w="4410" w:type="dxa"/>
            <w:tcBorders>
              <w:top w:val="single" w:sz="4" w:space="0" w:color="auto"/>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Основные параметры бюджета</w:t>
            </w:r>
          </w:p>
        </w:tc>
        <w:tc>
          <w:tcPr>
            <w:tcW w:w="164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2022 год</w:t>
            </w:r>
          </w:p>
        </w:tc>
        <w:tc>
          <w:tcPr>
            <w:tcW w:w="162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2023 год</w:t>
            </w:r>
          </w:p>
        </w:tc>
        <w:tc>
          <w:tcPr>
            <w:tcW w:w="150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Доходы, в том числе:</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5 633,2</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3 958,3</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3 412,5</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налоговые и неналоговые доходы</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949,7</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980,6</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1 034,0</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безвозмездные перечисления</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4 683,5</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2 977,7</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2 378,5</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Расходы, в том числе:</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5 666,2</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3 992,3</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3 448,5</w:t>
            </w:r>
          </w:p>
        </w:tc>
      </w:tr>
      <w:tr w:rsidR="009B3694" w:rsidRPr="009B3694" w:rsidTr="009B3694">
        <w:trPr>
          <w:trHeight w:val="9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расходы,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944,2</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349,1</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354,4</w:t>
            </w:r>
          </w:p>
        </w:tc>
      </w:tr>
      <w:tr w:rsidR="009B3694" w:rsidRPr="009B3694" w:rsidTr="009B3694">
        <w:trPr>
          <w:trHeight w:val="9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расходы, за исключением ассигнований источником финансового обеспечения которых являются целевые межбюджетные трансферты</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4 722,0</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3 551,2</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2 939,1</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условно утверждаемые</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0,0</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92,0</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155,0</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Дефицит</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33,0</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34,0</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36,0</w:t>
            </w:r>
          </w:p>
        </w:tc>
      </w:tr>
      <w:tr w:rsidR="009B3694" w:rsidRPr="009B3694" w:rsidTr="009B3694">
        <w:trPr>
          <w:trHeight w:val="6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Процент дефицита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3,5%</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3,5%</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3,5%</w:t>
            </w:r>
          </w:p>
        </w:tc>
      </w:tr>
      <w:tr w:rsidR="009B3694" w:rsidRPr="009B3694" w:rsidTr="009B3694">
        <w:trPr>
          <w:trHeight w:val="3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Верхний предел муниципального долга</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33,0</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67,0</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103,0</w:t>
            </w:r>
          </w:p>
        </w:tc>
      </w:tr>
      <w:tr w:rsidR="009B3694" w:rsidRPr="009B3694" w:rsidTr="009B3694">
        <w:trPr>
          <w:trHeight w:val="600"/>
        </w:trPr>
        <w:tc>
          <w:tcPr>
            <w:tcW w:w="4410"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Уровень муниципального долга, (% к доходам без учета безвозмездных поступлений)</w:t>
            </w:r>
          </w:p>
        </w:tc>
        <w:tc>
          <w:tcPr>
            <w:tcW w:w="16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3,5%</w:t>
            </w:r>
          </w:p>
        </w:tc>
        <w:tc>
          <w:tcPr>
            <w:tcW w:w="162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6,8%</w:t>
            </w:r>
          </w:p>
        </w:tc>
        <w:tc>
          <w:tcPr>
            <w:tcW w:w="150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10,0%</w:t>
            </w:r>
          </w:p>
        </w:tc>
      </w:tr>
    </w:tbl>
    <w:p w:rsidR="009B3694" w:rsidRPr="009B3694" w:rsidRDefault="009B3694" w:rsidP="009B3694">
      <w:pPr>
        <w:spacing w:after="0"/>
        <w:jc w:val="both"/>
        <w:rPr>
          <w:bCs/>
          <w:sz w:val="18"/>
          <w:szCs w:val="18"/>
          <w:u w:val="single"/>
        </w:rPr>
      </w:pPr>
    </w:p>
    <w:p w:rsidR="009B3694" w:rsidRPr="009B3694" w:rsidRDefault="009B3694" w:rsidP="009B3694">
      <w:pPr>
        <w:numPr>
          <w:ilvl w:val="0"/>
          <w:numId w:val="17"/>
        </w:numPr>
        <w:spacing w:after="0"/>
        <w:ind w:left="0" w:firstLine="0"/>
        <w:jc w:val="both"/>
        <w:rPr>
          <w:bCs/>
          <w:sz w:val="18"/>
          <w:szCs w:val="18"/>
          <w:u w:val="single"/>
        </w:rPr>
      </w:pPr>
      <w:r w:rsidRPr="009B3694">
        <w:rPr>
          <w:bCs/>
          <w:sz w:val="18"/>
          <w:szCs w:val="18"/>
          <w:u w:val="single"/>
        </w:rPr>
        <w:t xml:space="preserve"> Доходы бюджета Усть-Кульского муниципального образования </w:t>
      </w:r>
    </w:p>
    <w:p w:rsidR="009B3694" w:rsidRPr="009B3694" w:rsidRDefault="009B3694" w:rsidP="009B3694">
      <w:pPr>
        <w:spacing w:after="0"/>
        <w:jc w:val="both"/>
        <w:rPr>
          <w:bCs/>
          <w:sz w:val="18"/>
          <w:szCs w:val="18"/>
          <w:u w:val="single"/>
        </w:rPr>
      </w:pPr>
    </w:p>
    <w:p w:rsidR="009B3694" w:rsidRPr="009B3694" w:rsidRDefault="009B3694" w:rsidP="009B3694">
      <w:pPr>
        <w:spacing w:after="0"/>
        <w:jc w:val="both"/>
        <w:rPr>
          <w:bCs/>
          <w:sz w:val="18"/>
          <w:szCs w:val="18"/>
        </w:rPr>
      </w:pPr>
      <w:r w:rsidRPr="009B3694">
        <w:rPr>
          <w:bCs/>
          <w:sz w:val="18"/>
          <w:szCs w:val="18"/>
        </w:rPr>
        <w:t>При подготовке прогноза доходов на 2022 год и на плановый период 2023 и 2024 годов учтены положения проекта закона Иркутской области «Об областном бюджете на 2022 год и на плановый период 2023 и 2024 годов» (в части распределения межбюджетных трансфертов, дифференцированных нормативов отчислений от акцизов на нефтепродукты).</w:t>
      </w:r>
    </w:p>
    <w:p w:rsidR="009B3694" w:rsidRPr="009B3694" w:rsidRDefault="009B3694" w:rsidP="009B3694">
      <w:pPr>
        <w:spacing w:after="0"/>
        <w:jc w:val="both"/>
        <w:rPr>
          <w:bCs/>
          <w:sz w:val="18"/>
          <w:szCs w:val="18"/>
        </w:rPr>
      </w:pPr>
      <w:r w:rsidRPr="009B3694">
        <w:rPr>
          <w:bCs/>
          <w:sz w:val="18"/>
          <w:szCs w:val="18"/>
        </w:rPr>
        <w:t>Дифференцированный норматив отчислений от акцизов на нефтепродукты в бюджет Усть-Кульского муниципального образования – 0,008%.</w:t>
      </w:r>
    </w:p>
    <w:p w:rsidR="009B3694" w:rsidRPr="009B3694" w:rsidRDefault="009B3694" w:rsidP="009B3694">
      <w:pPr>
        <w:spacing w:after="0"/>
        <w:jc w:val="both"/>
        <w:rPr>
          <w:bCs/>
          <w:sz w:val="18"/>
          <w:szCs w:val="18"/>
        </w:rPr>
      </w:pPr>
      <w:r w:rsidRPr="009B3694">
        <w:rPr>
          <w:bCs/>
          <w:sz w:val="18"/>
          <w:szCs w:val="18"/>
        </w:rPr>
        <w:t>Законом Иркутской области от 22.10.2013 № 74-ОЗ (ред. от 08.10.2021) «О межбюджетных трансфертах и нормативах отчислений доходов в местные бюджеты» в бюджеты сельских поселений установлены единые нормативы отчислений:</w:t>
      </w:r>
    </w:p>
    <w:p w:rsidR="009B3694" w:rsidRPr="009B3694" w:rsidRDefault="009B3694" w:rsidP="009B3694">
      <w:pPr>
        <w:spacing w:after="0"/>
        <w:jc w:val="both"/>
        <w:rPr>
          <w:bCs/>
          <w:sz w:val="18"/>
          <w:szCs w:val="18"/>
        </w:rPr>
      </w:pPr>
      <w:r w:rsidRPr="009B3694">
        <w:rPr>
          <w:bCs/>
          <w:sz w:val="18"/>
          <w:szCs w:val="18"/>
        </w:rPr>
        <w:t>-  от налога на доходы физических лиц - 5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9B3694" w:rsidRPr="009B3694" w:rsidRDefault="009B3694" w:rsidP="009B3694">
      <w:pPr>
        <w:spacing w:after="0"/>
        <w:jc w:val="both"/>
        <w:rPr>
          <w:bCs/>
          <w:sz w:val="18"/>
          <w:szCs w:val="18"/>
        </w:rPr>
      </w:pPr>
      <w:r w:rsidRPr="009B3694">
        <w:rPr>
          <w:bCs/>
          <w:sz w:val="18"/>
          <w:szCs w:val="18"/>
        </w:rPr>
        <w:t>- от единого сельскохозяйственного налога - 20 процентов от объема доходов по данному виду налога, подлежащего зачислению с территории соответствующего сельского поселения в консолидированный бюджет Иркутской области.</w:t>
      </w:r>
    </w:p>
    <w:p w:rsidR="009B3694" w:rsidRPr="009B3694" w:rsidRDefault="009B3694" w:rsidP="009B3694">
      <w:pPr>
        <w:spacing w:after="0"/>
        <w:jc w:val="both"/>
        <w:rPr>
          <w:bCs/>
          <w:sz w:val="18"/>
          <w:szCs w:val="18"/>
        </w:rPr>
      </w:pPr>
      <w:r w:rsidRPr="009B3694">
        <w:rPr>
          <w:bCs/>
          <w:sz w:val="18"/>
          <w:szCs w:val="18"/>
        </w:rPr>
        <w:t xml:space="preserve">         В соответствии со статьей 169 Бюджетного кодекса Российской Федерации составление доходной части проекта бюджета Усть-Кульского муниципального образования на 2022 год и на плановый период 2023 и 2024 годов осуществлялось на основе Прогноза социально-экономического развития Усть-Кульского сельского поселения на 2022-2024гг. </w:t>
      </w:r>
    </w:p>
    <w:p w:rsidR="009B3694" w:rsidRPr="009B3694" w:rsidRDefault="009B3694" w:rsidP="009B3694">
      <w:pPr>
        <w:spacing w:after="0"/>
        <w:jc w:val="both"/>
        <w:rPr>
          <w:bCs/>
          <w:sz w:val="18"/>
          <w:szCs w:val="18"/>
        </w:rPr>
      </w:pPr>
      <w:r w:rsidRPr="009B3694">
        <w:rPr>
          <w:bCs/>
          <w:sz w:val="18"/>
          <w:szCs w:val="18"/>
        </w:rPr>
        <w:lastRenderedPageBreak/>
        <w:t>В соответствии с бюджетными полномочиями, установленными статьей 160.1 Бюджетного кодекса Российской Федерации, главным администратором доходов бюджета Усть-Кульского муниципального образования – Администрацией Усть-Кульского сельского поселения была утверждена методика прогнозирования поступлений доходов в бюджет.</w:t>
      </w:r>
    </w:p>
    <w:p w:rsidR="009B3694" w:rsidRPr="009B3694" w:rsidRDefault="009B3694" w:rsidP="009B3694">
      <w:pPr>
        <w:spacing w:after="0"/>
        <w:jc w:val="both"/>
        <w:rPr>
          <w:bCs/>
          <w:sz w:val="18"/>
          <w:szCs w:val="18"/>
        </w:rPr>
      </w:pPr>
      <w:r w:rsidRPr="009B3694">
        <w:rPr>
          <w:bCs/>
          <w:sz w:val="18"/>
          <w:szCs w:val="18"/>
        </w:rPr>
        <w:t xml:space="preserve">          Рассчитанный в соответствии с утвержденной методикой прогноз поступлений доходов в бюджет сельского поселения, в соответствии со статьей 160.1 Бюджетного кодекса Российской Федерации, представлен Администрацией Усть-Кульского сельского поселения в Комитет по финансам Тулунского района и положен в основу доходной части проекта бюджета Усть-Кульского муниципального образования на 2022 год и на плановый период 2023 и 2024</w:t>
      </w:r>
      <w:r w:rsidRPr="009B3694">
        <w:rPr>
          <w:bCs/>
          <w:sz w:val="18"/>
          <w:szCs w:val="18"/>
          <w:lang w:val="en-US"/>
        </w:rPr>
        <w:t> </w:t>
      </w:r>
      <w:r w:rsidRPr="009B3694">
        <w:rPr>
          <w:bCs/>
          <w:sz w:val="18"/>
          <w:szCs w:val="18"/>
        </w:rPr>
        <w:t>годов.</w:t>
      </w:r>
    </w:p>
    <w:p w:rsidR="009B3694" w:rsidRPr="009B3694" w:rsidRDefault="009B3694" w:rsidP="009B3694">
      <w:pPr>
        <w:spacing w:after="0"/>
        <w:jc w:val="both"/>
        <w:rPr>
          <w:bCs/>
          <w:sz w:val="18"/>
          <w:szCs w:val="18"/>
        </w:rPr>
      </w:pPr>
      <w:r w:rsidRPr="009B3694">
        <w:rPr>
          <w:bCs/>
          <w:sz w:val="18"/>
          <w:szCs w:val="18"/>
        </w:rPr>
        <w:t xml:space="preserve">         Таким образом, доходная часть проекта бюджета Усть-Кульского муниципального образования на 2022-2024 годы полностью соответствует данным главного администратора доходов бюджета сельского поселения, проекту закона о федеральном бюджете, проекту закона об областном бюджете, проекту решения Думы Тулунского муниципального района «О бюджете Тулунского муниципального района на 2022 год и на плановый период 2023 и 2024 годов» и материалам к ним.</w:t>
      </w:r>
    </w:p>
    <w:p w:rsidR="009B3694" w:rsidRPr="009B3694" w:rsidRDefault="009B3694" w:rsidP="009B3694">
      <w:pPr>
        <w:spacing w:after="0"/>
        <w:jc w:val="both"/>
        <w:rPr>
          <w:bCs/>
          <w:sz w:val="18"/>
          <w:szCs w:val="18"/>
        </w:rPr>
      </w:pPr>
      <w:r w:rsidRPr="009B3694">
        <w:rPr>
          <w:bCs/>
          <w:sz w:val="18"/>
          <w:szCs w:val="18"/>
        </w:rPr>
        <w:t>Прогноз доходов на 2022 год и на плановый период 2023 и 2024 годов осуществлен в соответствии с Постановлением администрации Тулунского муниципального района от 29.05.2020 г. № 61-пг «Об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w:t>
      </w:r>
    </w:p>
    <w:p w:rsidR="009B3694" w:rsidRPr="009B3694" w:rsidRDefault="009B3694" w:rsidP="009B3694">
      <w:pPr>
        <w:spacing w:after="0"/>
        <w:jc w:val="both"/>
        <w:rPr>
          <w:bCs/>
          <w:sz w:val="18"/>
          <w:szCs w:val="18"/>
        </w:rPr>
      </w:pPr>
      <w:r w:rsidRPr="009B3694">
        <w:rPr>
          <w:bCs/>
          <w:sz w:val="18"/>
          <w:szCs w:val="18"/>
        </w:rPr>
        <w:t xml:space="preserve"> Основные характеристики прогноза поступлений доходов в бюджет Усть-Кульского муниципального образования на 2022 год и на плановый период 2023 и 2024 годов представлены в таблице 2:</w:t>
      </w:r>
    </w:p>
    <w:p w:rsidR="009B3694" w:rsidRPr="009B3694" w:rsidRDefault="009B3694" w:rsidP="009B3694">
      <w:pPr>
        <w:spacing w:after="0"/>
        <w:jc w:val="both"/>
        <w:rPr>
          <w:bCs/>
          <w:sz w:val="18"/>
          <w:szCs w:val="18"/>
        </w:rPr>
      </w:pPr>
      <w:r w:rsidRPr="009B3694">
        <w:rPr>
          <w:bCs/>
          <w:sz w:val="18"/>
          <w:szCs w:val="18"/>
        </w:rPr>
        <w:t xml:space="preserve">          Таблица 2. Показатели поступления доходов в бюджет Усть-Кульского муниципального образования в 2020-2024 годах с учетом изменения бюджетного и налогового законодательства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 xml:space="preserve">                                                                                                                                          тыс. руб.</w:t>
      </w:r>
    </w:p>
    <w:tbl>
      <w:tblPr>
        <w:tblW w:w="0" w:type="dxa"/>
        <w:tblInd w:w="93" w:type="dxa"/>
        <w:tblLayout w:type="fixed"/>
        <w:tblLook w:val="04A0" w:firstRow="1" w:lastRow="0" w:firstColumn="1" w:lastColumn="0" w:noHBand="0" w:noVBand="1"/>
      </w:tblPr>
      <w:tblGrid>
        <w:gridCol w:w="1575"/>
        <w:gridCol w:w="950"/>
        <w:gridCol w:w="751"/>
        <w:gridCol w:w="874"/>
        <w:gridCol w:w="1072"/>
        <w:gridCol w:w="874"/>
        <w:gridCol w:w="922"/>
        <w:gridCol w:w="874"/>
        <w:gridCol w:w="770"/>
        <w:gridCol w:w="690"/>
      </w:tblGrid>
      <w:tr w:rsidR="009B3694" w:rsidRPr="009B3694" w:rsidTr="009B3694">
        <w:trPr>
          <w:trHeight w:val="510"/>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Показатель</w:t>
            </w:r>
          </w:p>
        </w:tc>
        <w:tc>
          <w:tcPr>
            <w:tcW w:w="95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0 г"/>
              </w:smartTagPr>
              <w:r w:rsidRPr="009B3694">
                <w:rPr>
                  <w:bCs/>
                  <w:sz w:val="18"/>
                  <w:szCs w:val="18"/>
                </w:rPr>
                <w:t>2020 г</w:t>
              </w:r>
            </w:smartTag>
            <w:r w:rsidRPr="009B3694">
              <w:rPr>
                <w:bCs/>
                <w:sz w:val="18"/>
                <w:szCs w:val="18"/>
              </w:rPr>
              <w:t>., факт</w:t>
            </w:r>
          </w:p>
        </w:tc>
        <w:tc>
          <w:tcPr>
            <w:tcW w:w="751"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1 г"/>
              </w:smartTagPr>
              <w:r w:rsidRPr="009B3694">
                <w:rPr>
                  <w:bCs/>
                  <w:sz w:val="18"/>
                  <w:szCs w:val="18"/>
                </w:rPr>
                <w:t>2021 г</w:t>
              </w:r>
            </w:smartTag>
            <w:r w:rsidRPr="009B3694">
              <w:rPr>
                <w:bCs/>
                <w:sz w:val="18"/>
                <w:szCs w:val="18"/>
              </w:rPr>
              <w:t>., оценка</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1072"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2 г"/>
              </w:smartTagPr>
              <w:r w:rsidRPr="009B3694">
                <w:rPr>
                  <w:bCs/>
                  <w:sz w:val="18"/>
                  <w:szCs w:val="18"/>
                </w:rPr>
                <w:t>2022 г</w:t>
              </w:r>
            </w:smartTag>
            <w:r w:rsidRPr="009B3694">
              <w:rPr>
                <w:bCs/>
                <w:sz w:val="18"/>
                <w:szCs w:val="18"/>
              </w:rPr>
              <w:t>., прогноз</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922"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3 г"/>
              </w:smartTagPr>
              <w:r w:rsidRPr="009B3694">
                <w:rPr>
                  <w:bCs/>
                  <w:sz w:val="18"/>
                  <w:szCs w:val="18"/>
                </w:rPr>
                <w:t>2023 г</w:t>
              </w:r>
            </w:smartTag>
            <w:r w:rsidRPr="009B3694">
              <w:rPr>
                <w:bCs/>
                <w:sz w:val="18"/>
                <w:szCs w:val="18"/>
              </w:rPr>
              <w:t>., прогноз</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77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4 г"/>
              </w:smartTagPr>
              <w:r w:rsidRPr="009B3694">
                <w:rPr>
                  <w:bCs/>
                  <w:sz w:val="18"/>
                  <w:szCs w:val="18"/>
                </w:rPr>
                <w:t>2024 г</w:t>
              </w:r>
            </w:smartTag>
            <w:r w:rsidRPr="009B3694">
              <w:rPr>
                <w:bCs/>
                <w:sz w:val="18"/>
                <w:szCs w:val="18"/>
              </w:rPr>
              <w:t>., прогноз</w:t>
            </w:r>
          </w:p>
        </w:tc>
        <w:tc>
          <w:tcPr>
            <w:tcW w:w="69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r>
      <w:tr w:rsidR="009B3694" w:rsidRPr="009B3694" w:rsidTr="009B3694">
        <w:trPr>
          <w:trHeight w:val="765"/>
        </w:trPr>
        <w:tc>
          <w:tcPr>
            <w:tcW w:w="1575"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sz w:val="18"/>
                <w:szCs w:val="18"/>
              </w:rPr>
            </w:pPr>
            <w:r w:rsidRPr="009B3694">
              <w:rPr>
                <w:bCs/>
                <w:sz w:val="18"/>
                <w:szCs w:val="18"/>
              </w:rPr>
              <w:t>Налоговые и неналоговые доходы</w:t>
            </w:r>
          </w:p>
        </w:tc>
        <w:tc>
          <w:tcPr>
            <w:tcW w:w="95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894,9</w:t>
            </w:r>
          </w:p>
        </w:tc>
        <w:tc>
          <w:tcPr>
            <w:tcW w:w="75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921,7</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103,0</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949,7</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103,0</w:t>
            </w:r>
          </w:p>
        </w:tc>
        <w:tc>
          <w:tcPr>
            <w:tcW w:w="92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980,6</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103,3</w:t>
            </w:r>
          </w:p>
        </w:tc>
        <w:tc>
          <w:tcPr>
            <w:tcW w:w="7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1 034,0</w:t>
            </w:r>
          </w:p>
        </w:tc>
        <w:tc>
          <w:tcPr>
            <w:tcW w:w="69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105,4</w:t>
            </w:r>
          </w:p>
        </w:tc>
      </w:tr>
      <w:tr w:rsidR="009B3694" w:rsidRPr="009B3694" w:rsidTr="009B3694">
        <w:trPr>
          <w:trHeight w:val="765"/>
        </w:trPr>
        <w:tc>
          <w:tcPr>
            <w:tcW w:w="1575"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sz w:val="18"/>
                <w:szCs w:val="18"/>
              </w:rPr>
            </w:pPr>
            <w:r w:rsidRPr="009B3694">
              <w:rPr>
                <w:bCs/>
                <w:sz w:val="18"/>
                <w:szCs w:val="18"/>
              </w:rPr>
              <w:t>Безвозмездные поступления, в том числе:</w:t>
            </w:r>
          </w:p>
        </w:tc>
        <w:tc>
          <w:tcPr>
            <w:tcW w:w="95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5 011,4</w:t>
            </w:r>
          </w:p>
        </w:tc>
        <w:tc>
          <w:tcPr>
            <w:tcW w:w="75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4 647,2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92,7</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4 683,5</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100,8</w:t>
            </w:r>
          </w:p>
        </w:tc>
        <w:tc>
          <w:tcPr>
            <w:tcW w:w="92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2 977,7</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63,6</w:t>
            </w:r>
          </w:p>
        </w:tc>
        <w:tc>
          <w:tcPr>
            <w:tcW w:w="7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2 378,5</w:t>
            </w:r>
          </w:p>
        </w:tc>
        <w:tc>
          <w:tcPr>
            <w:tcW w:w="69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79,9</w:t>
            </w:r>
          </w:p>
        </w:tc>
      </w:tr>
      <w:tr w:rsidR="009B3694" w:rsidRPr="009B3694" w:rsidTr="009B3694">
        <w:trPr>
          <w:trHeight w:val="1020"/>
        </w:trPr>
        <w:tc>
          <w:tcPr>
            <w:tcW w:w="1575"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sz w:val="18"/>
                <w:szCs w:val="18"/>
              </w:rPr>
            </w:pPr>
            <w:r w:rsidRPr="009B3694">
              <w:rPr>
                <w:bCs/>
                <w:sz w:val="18"/>
                <w:szCs w:val="18"/>
              </w:rPr>
              <w:t>дотации на выравнивание бюджетной обеспеченности</w:t>
            </w:r>
          </w:p>
        </w:tc>
        <w:tc>
          <w:tcPr>
            <w:tcW w:w="95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4 676,6</w:t>
            </w:r>
          </w:p>
        </w:tc>
        <w:tc>
          <w:tcPr>
            <w:tcW w:w="75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4 309,2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92,1</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3 739,3</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86,8</w:t>
            </w:r>
          </w:p>
        </w:tc>
        <w:tc>
          <w:tcPr>
            <w:tcW w:w="92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2 628,6</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70,3</w:t>
            </w:r>
          </w:p>
        </w:tc>
        <w:tc>
          <w:tcPr>
            <w:tcW w:w="7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2 024,1</w:t>
            </w:r>
          </w:p>
        </w:tc>
        <w:tc>
          <w:tcPr>
            <w:tcW w:w="69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77,0</w:t>
            </w:r>
          </w:p>
        </w:tc>
      </w:tr>
      <w:tr w:rsidR="009B3694" w:rsidRPr="009B3694" w:rsidTr="009B3694">
        <w:trPr>
          <w:trHeight w:val="255"/>
        </w:trPr>
        <w:tc>
          <w:tcPr>
            <w:tcW w:w="1575"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Итого доходов</w:t>
            </w:r>
          </w:p>
        </w:tc>
        <w:tc>
          <w:tcPr>
            <w:tcW w:w="95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5 906,3</w:t>
            </w:r>
          </w:p>
        </w:tc>
        <w:tc>
          <w:tcPr>
            <w:tcW w:w="751"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5 568,9</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94,3</w:t>
            </w:r>
          </w:p>
        </w:tc>
        <w:tc>
          <w:tcPr>
            <w:tcW w:w="1072"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5 633,2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101,2</w:t>
            </w:r>
          </w:p>
        </w:tc>
        <w:tc>
          <w:tcPr>
            <w:tcW w:w="922"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3 958,3</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70,3</w:t>
            </w:r>
          </w:p>
        </w:tc>
        <w:tc>
          <w:tcPr>
            <w:tcW w:w="77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3 412,5</w:t>
            </w:r>
          </w:p>
        </w:tc>
        <w:tc>
          <w:tcPr>
            <w:tcW w:w="69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86,2</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 xml:space="preserve">Согласно представленным в таблице 2 данным ожидаемое исполнение доходной части бюджета Усть-Кульского муниципального образования в 2021 году составит 5 568,9 тыс. рублей, что на 337,4 тыс. рублей (-5,7 %) меньше объёма поступлений 2020 года, налоговые и неналоговые доходы составят 921,7 тыс. рублей, что на 26,8 тыс. рублей (+3,0 %) больше объёма поступлений 2020 года.  </w:t>
      </w:r>
    </w:p>
    <w:p w:rsidR="009B3694" w:rsidRPr="009B3694" w:rsidRDefault="009B3694" w:rsidP="009B3694">
      <w:pPr>
        <w:spacing w:after="0"/>
        <w:jc w:val="both"/>
        <w:rPr>
          <w:bCs/>
          <w:sz w:val="18"/>
          <w:szCs w:val="18"/>
        </w:rPr>
      </w:pPr>
      <w:r w:rsidRPr="009B3694">
        <w:rPr>
          <w:bCs/>
          <w:sz w:val="18"/>
          <w:szCs w:val="18"/>
        </w:rPr>
        <w:t>На 2022 год доходы Усть-Кульского муниципального образования прогнозируются в объеме 5 633,2 тыс. рублей, что на 64,3 тыс. рублей (+1,2%) больше прогнозируемого поступления на 2021 год, налоговые и неналоговые доходы составят 949,7 тыс. рублей, что на 28,0 тыс. рублей (+3,0 %) больше прогнозируемых поступлений 2021 года.</w:t>
      </w:r>
    </w:p>
    <w:p w:rsidR="009B3694" w:rsidRPr="009B3694" w:rsidRDefault="009B3694" w:rsidP="009B3694">
      <w:pPr>
        <w:spacing w:after="0"/>
        <w:jc w:val="both"/>
        <w:rPr>
          <w:bCs/>
          <w:sz w:val="18"/>
          <w:szCs w:val="18"/>
        </w:rPr>
      </w:pPr>
      <w:r w:rsidRPr="009B3694">
        <w:rPr>
          <w:bCs/>
          <w:sz w:val="18"/>
          <w:szCs w:val="18"/>
        </w:rPr>
        <w:t>На 2023 год доходы Усть-Кульского муниципального образования прогнозируются в объеме 3 958,3 тыс. рублей, что на 1 674,9 тыс. рублей (-29,7 %) меньше прогнозируемого поступления на 2022 год, налоговые и неналоговые доходы составят 980,6 тыс. рублей, что на 30,9 тыс. рублей (+3,3 %) больше прогнозируемых поступлений 2022 года.</w:t>
      </w:r>
    </w:p>
    <w:p w:rsidR="009B3694" w:rsidRPr="009B3694" w:rsidRDefault="009B3694" w:rsidP="009B3694">
      <w:pPr>
        <w:spacing w:after="0"/>
        <w:jc w:val="both"/>
        <w:rPr>
          <w:bCs/>
          <w:sz w:val="18"/>
          <w:szCs w:val="18"/>
        </w:rPr>
      </w:pPr>
      <w:r w:rsidRPr="009B3694">
        <w:rPr>
          <w:bCs/>
          <w:sz w:val="18"/>
          <w:szCs w:val="18"/>
        </w:rPr>
        <w:t>На 2024 год доходы Усть-Кульского муниципального образования прогнозируются в объеме 3 412,5 тыс. рублей, что на 545,8 тыс. рублей (-13,8 %) меньше прогнозируемого поступления на 2023 год, налоговые и неналоговые доходы составят 1 034,0 тыс. рублей, что на 53,4 тыс. рублей (+5,4 %) больше прогнозируемых поступлений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ОСОБЕННОСТИ ПЛАНИРОВАНИЯ ПОСТУПЛЕНИЙ В</w:t>
      </w:r>
    </w:p>
    <w:p w:rsidR="009B3694" w:rsidRPr="009B3694" w:rsidRDefault="009B3694" w:rsidP="009B3694">
      <w:pPr>
        <w:spacing w:after="0"/>
        <w:jc w:val="both"/>
        <w:rPr>
          <w:bCs/>
          <w:sz w:val="18"/>
          <w:szCs w:val="18"/>
        </w:rPr>
      </w:pPr>
      <w:r w:rsidRPr="009B3694">
        <w:rPr>
          <w:bCs/>
          <w:sz w:val="18"/>
          <w:szCs w:val="18"/>
        </w:rPr>
        <w:t>БЮДЖЕТ УСТЬ-КУЛЬСКОГО МУНИЦИПАЛЬНОГО ОБРАЗОВАНИЯ ПО ОТДЕЛЬНЫМ ВИДАМ ДОХОДОВ</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НАЛОГОВЫЕ ДОХОДЫ</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i/>
          <w:sz w:val="18"/>
          <w:szCs w:val="18"/>
        </w:rPr>
        <w:t>Налог на доходы физических лиц</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ab/>
        <w:t xml:space="preserve">Поступления налога на доходы физических лиц на 2022 год и на плановый период 2023 и 2024 годов запланированы с учётом ожидаемых поступлений 2021 года, на основе прогнозируемого темпа роста в 2022-2024 годах источника основной части налога – фонда заработной платы по прогнозу социально-экономического развития Усть-Кульского муниципального образования и соответствуют прогнозу главного администратора доходов – Межрайонной ИФНС России № 6 по Иркутской области (7% в бюджет сельского поселения). </w:t>
      </w:r>
    </w:p>
    <w:p w:rsidR="009B3694" w:rsidRPr="009B3694" w:rsidRDefault="009B3694" w:rsidP="009B3694">
      <w:pPr>
        <w:spacing w:after="0"/>
        <w:jc w:val="both"/>
        <w:rPr>
          <w:bCs/>
          <w:sz w:val="18"/>
          <w:szCs w:val="18"/>
        </w:rPr>
      </w:pPr>
      <w:r w:rsidRPr="009B3694">
        <w:rPr>
          <w:bCs/>
          <w:sz w:val="18"/>
          <w:szCs w:val="18"/>
        </w:rPr>
        <w:lastRenderedPageBreak/>
        <w:t>Прогноз поступлений НДФЛ в бюджет Усть-Кульского муниципального образования в 2022 году составит 116,0тыс. рублей (-2,5 % к ожидаемым поступлениям 2021 года), в 2023 году 117,0 тыс. рублей (+0,9 % к прогнозируемым поступлениям 2022 года), в 2024 году 118,0 тыс. рублей (+0,9 %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i/>
          <w:sz w:val="18"/>
          <w:szCs w:val="18"/>
        </w:rPr>
        <w:t>Акцизы на подакцизные товары</w:t>
      </w:r>
    </w:p>
    <w:p w:rsidR="009B3694" w:rsidRPr="009B3694" w:rsidRDefault="009B3694" w:rsidP="009B3694">
      <w:pPr>
        <w:spacing w:after="0"/>
        <w:jc w:val="both"/>
        <w:rPr>
          <w:bCs/>
          <w:i/>
          <w:sz w:val="18"/>
          <w:szCs w:val="18"/>
        </w:rPr>
      </w:pPr>
    </w:p>
    <w:p w:rsidR="009B3694" w:rsidRPr="009B3694" w:rsidRDefault="009B3694" w:rsidP="009B3694">
      <w:pPr>
        <w:spacing w:after="0"/>
        <w:jc w:val="both"/>
        <w:rPr>
          <w:bCs/>
          <w:sz w:val="18"/>
          <w:szCs w:val="18"/>
        </w:rPr>
      </w:pPr>
      <w:r w:rsidRPr="009B3694">
        <w:rPr>
          <w:bCs/>
          <w:i/>
          <w:sz w:val="18"/>
          <w:szCs w:val="18"/>
        </w:rPr>
        <w:t xml:space="preserve">            </w:t>
      </w:r>
      <w:r w:rsidRPr="009B3694">
        <w:rPr>
          <w:bCs/>
          <w:sz w:val="18"/>
          <w:szCs w:val="18"/>
        </w:rPr>
        <w:t xml:space="preserve">Прогнозирование поступлений доходов от акцизов на нефтепродукты осуществлено на основании оценки Межрегионального операционного управления Федерального казначейства, рассчитанной в соответствии с проектом федерального закона № 1258295-7 «О федеральном бюджете на 2022 год и плановый период 2023 и 2024 годов». </w:t>
      </w:r>
    </w:p>
    <w:p w:rsidR="009B3694" w:rsidRPr="009B3694" w:rsidRDefault="009B3694" w:rsidP="009B3694">
      <w:pPr>
        <w:spacing w:after="0"/>
        <w:jc w:val="both"/>
        <w:rPr>
          <w:bCs/>
          <w:sz w:val="18"/>
          <w:szCs w:val="18"/>
        </w:rPr>
      </w:pPr>
      <w:r w:rsidRPr="009B3694">
        <w:rPr>
          <w:bCs/>
          <w:sz w:val="18"/>
          <w:szCs w:val="18"/>
        </w:rPr>
        <w:t xml:space="preserve">          Прогнозируемый объём поступления доходов от акцизов на нефтепродукты в бюджет Усть-Кульского муниципального образования составляет на 2022 год – 622,7 тыс. рублей (+5,0 % к ожидаемым поступлениям 2021 года), на 2023 год – 652,6 тыс. рублей (+4,8 % к уровню 2022 года), на 2024 год – 705,0 тыс. рублей (+8,0 % к уровню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i/>
          <w:sz w:val="18"/>
          <w:szCs w:val="18"/>
        </w:rPr>
        <w:t xml:space="preserve">                                               Налоги на совокупный доход</w:t>
      </w:r>
    </w:p>
    <w:p w:rsidR="009B3694" w:rsidRPr="009B3694" w:rsidRDefault="009B3694" w:rsidP="009B3694">
      <w:pPr>
        <w:spacing w:after="0"/>
        <w:jc w:val="both"/>
        <w:rPr>
          <w:bCs/>
          <w:i/>
          <w:sz w:val="18"/>
          <w:szCs w:val="18"/>
        </w:rPr>
      </w:pPr>
    </w:p>
    <w:p w:rsidR="009B3694" w:rsidRPr="009B3694" w:rsidRDefault="009B3694" w:rsidP="009B3694">
      <w:pPr>
        <w:spacing w:after="0"/>
        <w:jc w:val="both"/>
        <w:rPr>
          <w:bCs/>
          <w:sz w:val="18"/>
          <w:szCs w:val="18"/>
        </w:rPr>
      </w:pPr>
      <w:r w:rsidRPr="009B3694">
        <w:rPr>
          <w:bCs/>
          <w:sz w:val="18"/>
          <w:szCs w:val="18"/>
        </w:rPr>
        <w:t>Прогноз поступлений единого сельскохозяйственного налога в бюджет Усть-Кульского муниципального образования на 2022 год и на плановый период 2023 и 2024 годов определен на основании данных главного администратора дохода – Межрайонной ИФНС России № 6 по Иркутской области (50 % в бюджеты поселений).</w:t>
      </w:r>
    </w:p>
    <w:p w:rsidR="009B3694" w:rsidRPr="009B3694" w:rsidRDefault="009B3694" w:rsidP="009B3694">
      <w:pPr>
        <w:spacing w:after="0"/>
        <w:jc w:val="both"/>
        <w:rPr>
          <w:bCs/>
          <w:sz w:val="18"/>
          <w:szCs w:val="18"/>
        </w:rPr>
      </w:pPr>
      <w:r w:rsidRPr="009B3694">
        <w:rPr>
          <w:bCs/>
          <w:sz w:val="18"/>
          <w:szCs w:val="18"/>
        </w:rPr>
        <w:t xml:space="preserve">           Прогнозируемые поступления данного налога в 2022 году определены в сумме 52,0 тыс. рублей (100,0 % к ожидаемым поступлениям 2021 года), в 2023 году налог запланирован в объеме 52,0 тыс. рублей (100 % к прогнозируемым поступлениям 2022 года), в 2024 году прогноз поступлений единого сельскохозяйственного налога определен в объеме 52,0 тыс. рублей (100 %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i/>
          <w:sz w:val="18"/>
          <w:szCs w:val="18"/>
        </w:rPr>
        <w:t>Налог на имущество физических лиц</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ab/>
        <w:t>Прогноз поступлений налога на имущество физических лиц на 2022 год и на плановый период 2023 и 2024 годов осуществлён с учётом ожидаемого поступления в 2021 году и данных главного администратора доходов – Межрайонной ИФНС России № 6 по Иркутской области (100 % в бюджеты поселений).</w:t>
      </w:r>
    </w:p>
    <w:p w:rsidR="009B3694" w:rsidRPr="009B3694" w:rsidRDefault="009B3694" w:rsidP="009B3694">
      <w:pPr>
        <w:spacing w:after="0"/>
        <w:jc w:val="both"/>
        <w:rPr>
          <w:bCs/>
          <w:sz w:val="18"/>
          <w:szCs w:val="18"/>
        </w:rPr>
      </w:pPr>
      <w:r w:rsidRPr="009B3694">
        <w:rPr>
          <w:bCs/>
          <w:sz w:val="18"/>
          <w:szCs w:val="18"/>
        </w:rPr>
        <w:t>Прогнозируемые поступления данного налога в 2022 году определены в сумме 11,0 тыс. рублей (+10,0 % к ожидаемым поступлениям 2021 года), в 2023 году налог запланирован в объеме 11,0 тыс. рублей (100 % к прогнозируемым поступлениям 2022 года), в 2024 году прогноз поступлений налога на имущество физических лиц определен в объеме 11,0 тыс. рублей (100 %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sz w:val="18"/>
          <w:szCs w:val="18"/>
        </w:rPr>
        <w:tab/>
      </w:r>
      <w:r w:rsidRPr="009B3694">
        <w:rPr>
          <w:bCs/>
          <w:sz w:val="18"/>
          <w:szCs w:val="18"/>
        </w:rPr>
        <w:tab/>
      </w:r>
      <w:r w:rsidRPr="009B3694">
        <w:rPr>
          <w:bCs/>
          <w:sz w:val="18"/>
          <w:szCs w:val="18"/>
        </w:rPr>
        <w:tab/>
        <w:t xml:space="preserve">                 </w:t>
      </w:r>
      <w:r w:rsidRPr="009B3694">
        <w:rPr>
          <w:bCs/>
          <w:i/>
          <w:sz w:val="18"/>
          <w:szCs w:val="18"/>
        </w:rPr>
        <w:t>Земельный налог с организаций</w:t>
      </w:r>
    </w:p>
    <w:p w:rsidR="009B3694" w:rsidRPr="009B3694" w:rsidRDefault="009B3694" w:rsidP="009B3694">
      <w:pPr>
        <w:spacing w:after="0"/>
        <w:jc w:val="both"/>
        <w:rPr>
          <w:bCs/>
          <w:i/>
          <w:sz w:val="18"/>
          <w:szCs w:val="18"/>
        </w:rPr>
      </w:pPr>
    </w:p>
    <w:p w:rsidR="009B3694" w:rsidRPr="009B3694" w:rsidRDefault="009B3694" w:rsidP="009B3694">
      <w:pPr>
        <w:spacing w:after="0"/>
        <w:jc w:val="both"/>
        <w:rPr>
          <w:bCs/>
          <w:sz w:val="18"/>
          <w:szCs w:val="18"/>
        </w:rPr>
      </w:pPr>
      <w:r w:rsidRPr="009B3694">
        <w:rPr>
          <w:bCs/>
          <w:sz w:val="18"/>
          <w:szCs w:val="18"/>
        </w:rPr>
        <w:tab/>
        <w:t>Прогноз поступлений земельного налога с организаций в бюджет Усть-Кульского муниципального образования на 2022 год и на плановый период 2023 и 2024  годов определен на основании данных главного администратора дохода – Межрайонной ИФНС России № 6 по Иркутской области (100 % в бюджеты поселений).</w:t>
      </w:r>
    </w:p>
    <w:p w:rsidR="009B3694" w:rsidRPr="009B3694" w:rsidRDefault="009B3694" w:rsidP="009B3694">
      <w:pPr>
        <w:spacing w:after="0"/>
        <w:jc w:val="both"/>
        <w:rPr>
          <w:bCs/>
          <w:sz w:val="18"/>
          <w:szCs w:val="18"/>
        </w:rPr>
      </w:pPr>
      <w:r w:rsidRPr="009B3694">
        <w:rPr>
          <w:bCs/>
          <w:sz w:val="18"/>
          <w:szCs w:val="18"/>
        </w:rPr>
        <w:t>Прогнозируемые поступления данного налога в 2022 году определены в сумме 20,0 тыс. рублей (+5,3 % к ожидаемым поступлениям 2021 года), в 2023 году налог запланирован в объеме 20,0 тыс. рублей (100 % к прогнозируемым поступлениям 2022 года), в 2024 году прогноз поступлений земельного налога с организаций определен в объеме 20,0 тыс. рублей (100 %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i/>
          <w:sz w:val="18"/>
          <w:szCs w:val="18"/>
        </w:rPr>
        <w:t>Земельный налог с физических лиц</w:t>
      </w:r>
    </w:p>
    <w:p w:rsidR="009B3694" w:rsidRPr="009B3694" w:rsidRDefault="009B3694" w:rsidP="009B3694">
      <w:pPr>
        <w:spacing w:after="0"/>
        <w:jc w:val="both"/>
        <w:rPr>
          <w:bCs/>
          <w:i/>
          <w:sz w:val="18"/>
          <w:szCs w:val="18"/>
        </w:rPr>
      </w:pPr>
    </w:p>
    <w:p w:rsidR="009B3694" w:rsidRPr="009B3694" w:rsidRDefault="009B3694" w:rsidP="009B3694">
      <w:pPr>
        <w:spacing w:after="0"/>
        <w:jc w:val="both"/>
        <w:rPr>
          <w:bCs/>
          <w:sz w:val="18"/>
          <w:szCs w:val="18"/>
        </w:rPr>
      </w:pPr>
      <w:r w:rsidRPr="009B3694">
        <w:rPr>
          <w:bCs/>
          <w:sz w:val="18"/>
          <w:szCs w:val="18"/>
        </w:rPr>
        <w:tab/>
        <w:t>Прогноз поступлений земельного налога с физических лиц на 2022 год и на плановый период 2023 и 2024  годов осуществлён с учётом ожидаемого поступления в 2021 году и данных главного администратора доходов – Межрайонной ИФНС России №6 по Иркутской области (100 % в бюджеты поселений).</w:t>
      </w:r>
    </w:p>
    <w:p w:rsidR="009B3694" w:rsidRPr="009B3694" w:rsidRDefault="009B3694" w:rsidP="009B3694">
      <w:pPr>
        <w:spacing w:after="0"/>
        <w:jc w:val="both"/>
        <w:rPr>
          <w:bCs/>
          <w:sz w:val="18"/>
          <w:szCs w:val="18"/>
        </w:rPr>
      </w:pPr>
      <w:r w:rsidRPr="009B3694">
        <w:rPr>
          <w:bCs/>
          <w:sz w:val="18"/>
          <w:szCs w:val="18"/>
        </w:rPr>
        <w:t xml:space="preserve">Прогнозируемые поступления данного налога в 2022 году рублей определены в сумме 109,0 тыс. (-0,4 % к ожидаемым поступлениям 2021 года), в 2023 году налог запланирован в объеме 109,0 тыс. рублей (100 % к прогнозируемым поступлениям 2022 года), в 2024 году прогноз поступлений земельного налога с физических лиц определен в объеме 109,0 тыс. рублей (100 % к прогнозируемым поступлениям 2023 года).       </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i/>
          <w:sz w:val="18"/>
          <w:szCs w:val="18"/>
        </w:rPr>
      </w:pPr>
      <w:r w:rsidRPr="009B3694">
        <w:rPr>
          <w:bCs/>
          <w:i/>
          <w:sz w:val="18"/>
          <w:szCs w:val="18"/>
        </w:rPr>
        <w:t>Государственная пошлина</w:t>
      </w:r>
    </w:p>
    <w:p w:rsidR="009B3694" w:rsidRPr="009B3694" w:rsidRDefault="009B3694" w:rsidP="009B3694">
      <w:pPr>
        <w:spacing w:after="0"/>
        <w:jc w:val="both"/>
        <w:rPr>
          <w:bCs/>
          <w:i/>
          <w:sz w:val="18"/>
          <w:szCs w:val="18"/>
        </w:rPr>
      </w:pPr>
    </w:p>
    <w:p w:rsidR="009B3694" w:rsidRPr="009B3694" w:rsidRDefault="009B3694" w:rsidP="009B3694">
      <w:pPr>
        <w:spacing w:after="0"/>
        <w:jc w:val="both"/>
        <w:rPr>
          <w:bCs/>
          <w:sz w:val="18"/>
          <w:szCs w:val="18"/>
        </w:rPr>
      </w:pPr>
      <w:r w:rsidRPr="009B3694">
        <w:rPr>
          <w:bCs/>
          <w:sz w:val="18"/>
          <w:szCs w:val="18"/>
        </w:rPr>
        <w:tab/>
        <w:t xml:space="preserve">Формирование прогноза поступления государственной пошлины в 2022 году в бюджет Усть-Кульского муниципального образования осуществлено на основании информации главного администратора доходов – Администрации Усть-Кульского сельского поселения с учетом прогноза количества совершаемых юридически значимых действий и составляет 2,0 тыс. рублей (100 % к ожидаемым поступлениям 2021 года) (100% в бюджеты поселений). </w:t>
      </w:r>
    </w:p>
    <w:p w:rsidR="009B3694" w:rsidRPr="009B3694" w:rsidRDefault="009B3694" w:rsidP="009B3694">
      <w:pPr>
        <w:spacing w:after="0"/>
        <w:jc w:val="both"/>
        <w:rPr>
          <w:bCs/>
          <w:sz w:val="18"/>
          <w:szCs w:val="18"/>
        </w:rPr>
      </w:pPr>
      <w:r w:rsidRPr="009B3694">
        <w:rPr>
          <w:bCs/>
          <w:sz w:val="18"/>
          <w:szCs w:val="18"/>
        </w:rPr>
        <w:tab/>
        <w:t xml:space="preserve">   На 2023 год государственная пошлина планируется администратором доходов в сумме 2,0 тыс. рублей (100 % к прогнозируемым поступлениям 2022 года).</w:t>
      </w:r>
    </w:p>
    <w:p w:rsidR="009B3694" w:rsidRPr="009B3694" w:rsidRDefault="009B3694" w:rsidP="009B3694">
      <w:pPr>
        <w:spacing w:after="0"/>
        <w:jc w:val="both"/>
        <w:rPr>
          <w:bCs/>
          <w:sz w:val="18"/>
          <w:szCs w:val="18"/>
        </w:rPr>
      </w:pPr>
      <w:r w:rsidRPr="009B3694">
        <w:rPr>
          <w:bCs/>
          <w:sz w:val="18"/>
          <w:szCs w:val="18"/>
        </w:rPr>
        <w:t xml:space="preserve">            На 2024 год государственная пошлина планируется в сумме 2,0 тыс. рублей (100 %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765C5D" w:rsidP="009B3694">
      <w:pPr>
        <w:spacing w:after="0"/>
        <w:jc w:val="both"/>
        <w:rPr>
          <w:bCs/>
          <w:sz w:val="18"/>
          <w:szCs w:val="18"/>
        </w:rPr>
      </w:pPr>
      <w:r>
        <w:rPr>
          <w:bCs/>
          <w:sz w:val="18"/>
          <w:szCs w:val="18"/>
        </w:rPr>
        <w:t>НЕНАЛОГОВЫЕ ДОХОДЫ</w:t>
      </w:r>
    </w:p>
    <w:p w:rsidR="009B3694" w:rsidRPr="009B3694" w:rsidRDefault="009B3694" w:rsidP="009B3694">
      <w:pPr>
        <w:spacing w:after="0"/>
        <w:jc w:val="both"/>
        <w:rPr>
          <w:bCs/>
          <w:i/>
          <w:sz w:val="18"/>
          <w:szCs w:val="18"/>
        </w:rPr>
      </w:pPr>
      <w:r w:rsidRPr="009B3694">
        <w:rPr>
          <w:bCs/>
          <w:i/>
          <w:sz w:val="18"/>
          <w:szCs w:val="18"/>
        </w:rPr>
        <w:t>Д</w:t>
      </w:r>
      <w:r w:rsidR="00765C5D">
        <w:rPr>
          <w:bCs/>
          <w:i/>
          <w:sz w:val="18"/>
          <w:szCs w:val="18"/>
        </w:rPr>
        <w:t>оходы от оказания платных услуг</w:t>
      </w:r>
    </w:p>
    <w:p w:rsidR="009B3694" w:rsidRPr="009B3694" w:rsidRDefault="009B3694" w:rsidP="009B3694">
      <w:pPr>
        <w:spacing w:after="0"/>
        <w:jc w:val="both"/>
        <w:rPr>
          <w:bCs/>
          <w:sz w:val="18"/>
          <w:szCs w:val="18"/>
        </w:rPr>
      </w:pPr>
      <w:r w:rsidRPr="009B3694">
        <w:rPr>
          <w:bCs/>
          <w:i/>
          <w:sz w:val="18"/>
          <w:szCs w:val="18"/>
        </w:rPr>
        <w:tab/>
      </w:r>
      <w:r w:rsidRPr="009B3694">
        <w:rPr>
          <w:bCs/>
          <w:sz w:val="18"/>
          <w:szCs w:val="18"/>
        </w:rPr>
        <w:t>Прогноз поступлений на 2022 год и на плановый период 2023 и 2024 годов определён по данному источнику неналоговых доходов исходя из информации главного администратора доходов – Администрации Усть-Кульского сельского поселения.</w:t>
      </w:r>
    </w:p>
    <w:p w:rsidR="009B3694" w:rsidRPr="009B3694" w:rsidRDefault="009B3694" w:rsidP="009B3694">
      <w:pPr>
        <w:spacing w:after="0"/>
        <w:jc w:val="both"/>
        <w:rPr>
          <w:bCs/>
          <w:sz w:val="18"/>
          <w:szCs w:val="18"/>
        </w:rPr>
      </w:pPr>
      <w:r w:rsidRPr="009B3694">
        <w:rPr>
          <w:bCs/>
          <w:sz w:val="18"/>
          <w:szCs w:val="18"/>
        </w:rPr>
        <w:t xml:space="preserve">            Доходы от оказания платных услуг определены на 2022 год в сумме 17,0 тыс. рублей (100 % к ожидаемым поступлениям 2021 года) (100 % в бюджеты поселений).</w:t>
      </w:r>
    </w:p>
    <w:p w:rsidR="009B3694" w:rsidRPr="009B3694" w:rsidRDefault="009B3694" w:rsidP="009B3694">
      <w:pPr>
        <w:spacing w:after="0"/>
        <w:jc w:val="both"/>
        <w:rPr>
          <w:bCs/>
          <w:sz w:val="18"/>
          <w:szCs w:val="18"/>
        </w:rPr>
      </w:pPr>
      <w:r w:rsidRPr="009B3694">
        <w:rPr>
          <w:bCs/>
          <w:sz w:val="18"/>
          <w:szCs w:val="18"/>
        </w:rPr>
        <w:lastRenderedPageBreak/>
        <w:t xml:space="preserve">           На 2023 год доходы от оказания платных услуг планируются администратором доходов в сумме 17,0 тыс. рублей (100,0 % к прогнозируемым поступлениям 2022 года). </w:t>
      </w:r>
    </w:p>
    <w:p w:rsidR="009B3694" w:rsidRPr="009B3694" w:rsidRDefault="009B3694" w:rsidP="009B3694">
      <w:pPr>
        <w:spacing w:after="0"/>
        <w:jc w:val="both"/>
        <w:rPr>
          <w:bCs/>
          <w:sz w:val="18"/>
          <w:szCs w:val="18"/>
        </w:rPr>
      </w:pPr>
      <w:r w:rsidRPr="009B3694">
        <w:rPr>
          <w:bCs/>
          <w:sz w:val="18"/>
          <w:szCs w:val="18"/>
        </w:rPr>
        <w:t xml:space="preserve">           На 2024 год доходы от оказания платных услуг планируются в сумме 17,0 тыс. рублей (100,0 % к прогнозируемым поступлениям 2023 года).</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БЕЗВОЗМЕЗДНЫЕ ПЕРЕЧИСЛЕНИЯ</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 xml:space="preserve">         Объём безвозмездных поступлений в бюджет Усть-Кульского муниципального образования на 2022 год и на плановый период 2023 и 2024  годов определен в соответствии с проектом закона Иркутской области «Об областном бюджете на 2022 год и на плановый период 2023 и 2024  годов», проектом решения Думы Тулунского муниципального района «О бюджете Тулунского муниципального района на 2022 год и на плановый период 2023 и 2024  годов» и представлен в таблице 3.</w:t>
      </w:r>
    </w:p>
    <w:p w:rsidR="009B3694" w:rsidRPr="009B3694" w:rsidRDefault="009B3694" w:rsidP="009B3694">
      <w:pPr>
        <w:spacing w:after="0"/>
        <w:jc w:val="both"/>
        <w:rPr>
          <w:bCs/>
          <w:sz w:val="18"/>
          <w:szCs w:val="18"/>
        </w:rPr>
      </w:pPr>
      <w:r w:rsidRPr="009B3694">
        <w:rPr>
          <w:bCs/>
          <w:sz w:val="18"/>
          <w:szCs w:val="18"/>
        </w:rPr>
        <w:t xml:space="preserve">Таблица 3. Объём безвозмездных поступлений в бюджет Усть-Кульского муниципального образования в 2020-2024 годах.                                                                                   </w:t>
      </w:r>
    </w:p>
    <w:p w:rsidR="009B3694" w:rsidRPr="009B3694" w:rsidRDefault="009B3694" w:rsidP="009B3694">
      <w:pPr>
        <w:spacing w:after="0"/>
        <w:jc w:val="both"/>
        <w:rPr>
          <w:bCs/>
          <w:sz w:val="18"/>
          <w:szCs w:val="18"/>
        </w:rPr>
      </w:pPr>
      <w:r w:rsidRPr="009B3694">
        <w:rPr>
          <w:bCs/>
          <w:sz w:val="18"/>
          <w:szCs w:val="18"/>
        </w:rPr>
        <w:t xml:space="preserve">                                                                                                                                           тыс. руб.</w:t>
      </w:r>
    </w:p>
    <w:tbl>
      <w:tblPr>
        <w:tblW w:w="0" w:type="dxa"/>
        <w:tblInd w:w="93" w:type="dxa"/>
        <w:tblLayout w:type="fixed"/>
        <w:tblLook w:val="04A0" w:firstRow="1" w:lastRow="0" w:firstColumn="1" w:lastColumn="0" w:noHBand="0" w:noVBand="1"/>
      </w:tblPr>
      <w:tblGrid>
        <w:gridCol w:w="1433"/>
        <w:gridCol w:w="940"/>
        <w:gridCol w:w="761"/>
        <w:gridCol w:w="874"/>
        <w:gridCol w:w="893"/>
        <w:gridCol w:w="874"/>
        <w:gridCol w:w="1072"/>
        <w:gridCol w:w="874"/>
        <w:gridCol w:w="970"/>
        <w:gridCol w:w="874"/>
      </w:tblGrid>
      <w:tr w:rsidR="009B3694" w:rsidRPr="009B3694" w:rsidTr="009B3694">
        <w:trPr>
          <w:trHeight w:val="530"/>
        </w:trPr>
        <w:tc>
          <w:tcPr>
            <w:tcW w:w="1433" w:type="dxa"/>
            <w:tcBorders>
              <w:top w:val="single" w:sz="4" w:space="0" w:color="auto"/>
              <w:left w:val="single" w:sz="4" w:space="0" w:color="auto"/>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Показатель</w:t>
            </w:r>
          </w:p>
        </w:tc>
        <w:tc>
          <w:tcPr>
            <w:tcW w:w="94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0 г"/>
              </w:smartTagPr>
              <w:r w:rsidRPr="009B3694">
                <w:rPr>
                  <w:bCs/>
                  <w:sz w:val="18"/>
                  <w:szCs w:val="18"/>
                </w:rPr>
                <w:t>2020 г</w:t>
              </w:r>
            </w:smartTag>
            <w:r w:rsidRPr="009B3694">
              <w:rPr>
                <w:bCs/>
                <w:sz w:val="18"/>
                <w:szCs w:val="18"/>
              </w:rPr>
              <w:t>., факт</w:t>
            </w:r>
          </w:p>
        </w:tc>
        <w:tc>
          <w:tcPr>
            <w:tcW w:w="761"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1 г"/>
              </w:smartTagPr>
              <w:r w:rsidRPr="009B3694">
                <w:rPr>
                  <w:bCs/>
                  <w:sz w:val="18"/>
                  <w:szCs w:val="18"/>
                </w:rPr>
                <w:t>2021 г</w:t>
              </w:r>
            </w:smartTag>
            <w:r w:rsidRPr="009B3694">
              <w:rPr>
                <w:bCs/>
                <w:sz w:val="18"/>
                <w:szCs w:val="18"/>
              </w:rPr>
              <w:t>., оценка</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893"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2 г"/>
              </w:smartTagPr>
              <w:r w:rsidRPr="009B3694">
                <w:rPr>
                  <w:bCs/>
                  <w:sz w:val="18"/>
                  <w:szCs w:val="18"/>
                </w:rPr>
                <w:t>2022 г</w:t>
              </w:r>
            </w:smartTag>
            <w:r w:rsidRPr="009B3694">
              <w:rPr>
                <w:bCs/>
                <w:sz w:val="18"/>
                <w:szCs w:val="18"/>
              </w:rPr>
              <w:t>., прогноз</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1072"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3 г"/>
              </w:smartTagPr>
              <w:r w:rsidRPr="009B3694">
                <w:rPr>
                  <w:bCs/>
                  <w:sz w:val="18"/>
                  <w:szCs w:val="18"/>
                </w:rPr>
                <w:t>2023 г</w:t>
              </w:r>
            </w:smartTag>
            <w:r w:rsidRPr="009B3694">
              <w:rPr>
                <w:bCs/>
                <w:sz w:val="18"/>
                <w:szCs w:val="18"/>
              </w:rPr>
              <w:t>., прогноз</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c>
          <w:tcPr>
            <w:tcW w:w="970"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smartTag w:uri="urn:schemas-microsoft-com:office:smarttags" w:element="metricconverter">
              <w:smartTagPr>
                <w:attr w:name="ProductID" w:val="2024 г"/>
              </w:smartTagPr>
              <w:r w:rsidRPr="009B3694">
                <w:rPr>
                  <w:bCs/>
                  <w:sz w:val="18"/>
                  <w:szCs w:val="18"/>
                </w:rPr>
                <w:t>2024 г</w:t>
              </w:r>
            </w:smartTag>
            <w:r w:rsidRPr="009B3694">
              <w:rPr>
                <w:bCs/>
                <w:sz w:val="18"/>
                <w:szCs w:val="18"/>
              </w:rPr>
              <w:t>., прогноз</w:t>
            </w:r>
          </w:p>
        </w:tc>
        <w:tc>
          <w:tcPr>
            <w:tcW w:w="874" w:type="dxa"/>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Темп роста, %</w:t>
            </w:r>
          </w:p>
        </w:tc>
      </w:tr>
      <w:tr w:rsidR="009B3694" w:rsidRPr="009B3694" w:rsidTr="009B3694">
        <w:trPr>
          <w:trHeight w:val="530"/>
        </w:trPr>
        <w:tc>
          <w:tcPr>
            <w:tcW w:w="1433"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sz w:val="18"/>
                <w:szCs w:val="18"/>
              </w:rPr>
            </w:pPr>
            <w:r w:rsidRPr="009B3694">
              <w:rPr>
                <w:bCs/>
                <w:sz w:val="18"/>
                <w:szCs w:val="18"/>
              </w:rPr>
              <w:t>Дотации, в том числе</w:t>
            </w:r>
          </w:p>
        </w:tc>
        <w:tc>
          <w:tcPr>
            <w:tcW w:w="9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4 676,6</w:t>
            </w:r>
          </w:p>
        </w:tc>
        <w:tc>
          <w:tcPr>
            <w:tcW w:w="76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4 309,2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92,1</w:t>
            </w:r>
          </w:p>
        </w:tc>
        <w:tc>
          <w:tcPr>
            <w:tcW w:w="893"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3 739,3</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86,8</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2 628,6</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70,3</w:t>
            </w:r>
          </w:p>
        </w:tc>
        <w:tc>
          <w:tcPr>
            <w:tcW w:w="9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2 024,1</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77,0</w:t>
            </w:r>
          </w:p>
        </w:tc>
      </w:tr>
      <w:tr w:rsidR="009B3694" w:rsidRPr="009B3694" w:rsidTr="009B3694">
        <w:trPr>
          <w:trHeight w:val="1060"/>
        </w:trPr>
        <w:tc>
          <w:tcPr>
            <w:tcW w:w="1433"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sz w:val="18"/>
                <w:szCs w:val="18"/>
              </w:rPr>
            </w:pPr>
            <w:r w:rsidRPr="009B3694">
              <w:rPr>
                <w:bCs/>
                <w:sz w:val="18"/>
                <w:szCs w:val="18"/>
              </w:rPr>
              <w:t>дотации на выравнивание бюджетной обеспеченности</w:t>
            </w:r>
          </w:p>
        </w:tc>
        <w:tc>
          <w:tcPr>
            <w:tcW w:w="9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4 676,6</w:t>
            </w:r>
          </w:p>
        </w:tc>
        <w:tc>
          <w:tcPr>
            <w:tcW w:w="76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4 309,2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92,1</w:t>
            </w:r>
          </w:p>
        </w:tc>
        <w:tc>
          <w:tcPr>
            <w:tcW w:w="893"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3 739,3</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86,8</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2 628,6</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70,3</w:t>
            </w:r>
          </w:p>
        </w:tc>
        <w:tc>
          <w:tcPr>
            <w:tcW w:w="9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2 024,1</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77,0</w:t>
            </w:r>
          </w:p>
        </w:tc>
      </w:tr>
      <w:tr w:rsidR="009B3694" w:rsidRPr="009B3694" w:rsidTr="009B3694">
        <w:trPr>
          <w:trHeight w:val="468"/>
        </w:trPr>
        <w:tc>
          <w:tcPr>
            <w:tcW w:w="1433"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Субсидии</w:t>
            </w:r>
          </w:p>
        </w:tc>
        <w:tc>
          <w:tcPr>
            <w:tcW w:w="94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200,0</w:t>
            </w:r>
          </w:p>
        </w:tc>
        <w:tc>
          <w:tcPr>
            <w:tcW w:w="761"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200,0</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100,0</w:t>
            </w:r>
          </w:p>
        </w:tc>
        <w:tc>
          <w:tcPr>
            <w:tcW w:w="893"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800,1</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400,1</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200,0</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25,0</w:t>
            </w:r>
          </w:p>
        </w:tc>
        <w:tc>
          <w:tcPr>
            <w:tcW w:w="9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200,0</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100,0</w:t>
            </w:r>
          </w:p>
        </w:tc>
      </w:tr>
      <w:tr w:rsidR="009B3694" w:rsidRPr="009B3694" w:rsidTr="009B3694">
        <w:trPr>
          <w:trHeight w:val="468"/>
        </w:trPr>
        <w:tc>
          <w:tcPr>
            <w:tcW w:w="1433"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Субвенции</w:t>
            </w:r>
          </w:p>
        </w:tc>
        <w:tc>
          <w:tcPr>
            <w:tcW w:w="94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134,8</w:t>
            </w:r>
          </w:p>
        </w:tc>
        <w:tc>
          <w:tcPr>
            <w:tcW w:w="761"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138,0</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102,4</w:t>
            </w:r>
          </w:p>
        </w:tc>
        <w:tc>
          <w:tcPr>
            <w:tcW w:w="893"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144,1</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104,4</w:t>
            </w:r>
          </w:p>
        </w:tc>
        <w:tc>
          <w:tcPr>
            <w:tcW w:w="1072"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149,1</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103,5</w:t>
            </w:r>
          </w:p>
        </w:tc>
        <w:tc>
          <w:tcPr>
            <w:tcW w:w="970"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154,4</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103,6</w:t>
            </w:r>
          </w:p>
        </w:tc>
      </w:tr>
      <w:tr w:rsidR="009B3694" w:rsidRPr="009B3694" w:rsidTr="009B3694">
        <w:trPr>
          <w:trHeight w:val="812"/>
        </w:trPr>
        <w:tc>
          <w:tcPr>
            <w:tcW w:w="1433" w:type="dxa"/>
            <w:tcBorders>
              <w:top w:val="nil"/>
              <w:left w:val="single" w:sz="4" w:space="0" w:color="auto"/>
              <w:bottom w:val="single" w:sz="4" w:space="0" w:color="auto"/>
              <w:right w:val="single" w:sz="4" w:space="0" w:color="auto"/>
            </w:tcBorders>
            <w:vAlign w:val="bottom"/>
            <w:hideMark/>
          </w:tcPr>
          <w:p w:rsidR="009B3694" w:rsidRPr="009B3694" w:rsidRDefault="009B3694" w:rsidP="009B3694">
            <w:pPr>
              <w:spacing w:after="0"/>
              <w:jc w:val="both"/>
              <w:rPr>
                <w:bCs/>
                <w:i/>
                <w:iCs/>
                <w:sz w:val="18"/>
                <w:szCs w:val="18"/>
              </w:rPr>
            </w:pPr>
            <w:r w:rsidRPr="009B3694">
              <w:rPr>
                <w:bCs/>
                <w:i/>
                <w:iCs/>
                <w:sz w:val="18"/>
                <w:szCs w:val="18"/>
              </w:rPr>
              <w:t>Безвозмездные поступления, всего</w:t>
            </w:r>
          </w:p>
        </w:tc>
        <w:tc>
          <w:tcPr>
            <w:tcW w:w="94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5 011,4</w:t>
            </w:r>
          </w:p>
        </w:tc>
        <w:tc>
          <w:tcPr>
            <w:tcW w:w="761"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4 647,2</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92,7</w:t>
            </w:r>
          </w:p>
        </w:tc>
        <w:tc>
          <w:tcPr>
            <w:tcW w:w="893"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4 683,5</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100,8</w:t>
            </w:r>
          </w:p>
        </w:tc>
        <w:tc>
          <w:tcPr>
            <w:tcW w:w="1072"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2 977,7</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63,6</w:t>
            </w:r>
          </w:p>
        </w:tc>
        <w:tc>
          <w:tcPr>
            <w:tcW w:w="97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2 378,5</w:t>
            </w:r>
          </w:p>
        </w:tc>
        <w:tc>
          <w:tcPr>
            <w:tcW w:w="874" w:type="dxa"/>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79,9</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Прогнозируемые на 2022 год безвозмездные поступления составят 4 683,5 тыс. рублей, что на 36,3 тыс. рублей или на +0,8 % выше ожидаемого уровня 2021 года; в 2023 году составят 2 977,7 тыс. рублей (-36,4 % к уровню 2022 года), в 2024 году составят 2 378,5 тыс. рублей (-20,1 % к уровню 2023 года).</w:t>
      </w:r>
    </w:p>
    <w:p w:rsidR="009B3694" w:rsidRPr="009B3694" w:rsidRDefault="009B3694" w:rsidP="009B3694">
      <w:pPr>
        <w:spacing w:after="0"/>
        <w:jc w:val="both"/>
        <w:rPr>
          <w:bCs/>
          <w:sz w:val="18"/>
          <w:szCs w:val="18"/>
        </w:rPr>
      </w:pPr>
      <w:r w:rsidRPr="009B3694">
        <w:rPr>
          <w:bCs/>
          <w:sz w:val="18"/>
          <w:szCs w:val="18"/>
        </w:rPr>
        <w:t>Дотация на выравнивание бюджетной обеспеченности распределена на 2022 год в сумме 3 739,3 тыс. рублей, что на 569,9 тыс. рублей или на -13,2 % ниже ожидаемого уровня 2021 года, в 2023 году дотация составит 2 628,6 тыс. рублей, что на 1 110,7 тыс. рублей или на -29,7 % ниже уровня 2022 года, на 2024 год дотация распределена в сумме 2 024,1 тыс. рублей, что на 604,5 тыс. рублей или на -23,0 % ниже уровня 2023 года.</w:t>
      </w:r>
    </w:p>
    <w:p w:rsidR="009B3694" w:rsidRPr="009B3694" w:rsidRDefault="009B3694" w:rsidP="009B3694">
      <w:pPr>
        <w:spacing w:after="0"/>
        <w:jc w:val="both"/>
        <w:rPr>
          <w:bCs/>
          <w:sz w:val="18"/>
          <w:szCs w:val="18"/>
        </w:rPr>
      </w:pPr>
      <w:r w:rsidRPr="009B3694">
        <w:rPr>
          <w:bCs/>
          <w:sz w:val="18"/>
          <w:szCs w:val="18"/>
        </w:rPr>
        <w:t>Субсидии распределены на 2022 год в сумме 800,1 тыс. рублей, что на 600,1 тыс. рублей или на +300,1 % выше ожидаемого уровня 2021 года, в 2023 году субсидии равны 200,0 тыс. рублей (-75,0 % к уровню 2022 года), на 2024 год субсидии распределены в сумме 200,0 тыс. рублей (100 % к уровню 2023 года).</w:t>
      </w:r>
    </w:p>
    <w:p w:rsidR="009B3694" w:rsidRPr="009B3694" w:rsidRDefault="009B3694" w:rsidP="009B3694">
      <w:pPr>
        <w:spacing w:after="0"/>
        <w:jc w:val="both"/>
        <w:rPr>
          <w:bCs/>
          <w:sz w:val="18"/>
          <w:szCs w:val="18"/>
          <w:u w:val="single"/>
        </w:rPr>
      </w:pPr>
      <w:r w:rsidRPr="009B3694">
        <w:rPr>
          <w:bCs/>
          <w:sz w:val="18"/>
          <w:szCs w:val="18"/>
        </w:rPr>
        <w:t>Субвенции в бюджет Усть-Кульского муниципального образования на 2022 год распределены в сумме 144,1 тыс. рублей, что на 6,1 тыс. рублей или на  +4,4 %  выше ожидаемого уровня 2021 года, в 2023 году субвенции составят 149,1 тыс. рублей, что на 5,0 тыс. рублей или на  +3,5 %  выше уровня 2022 года, на 2024 год субвенции распределены в сумме 154,4 тыс. рублей, что на 5,3 тыс. рублей или на  +3,6 % выше уровня 2023 года.</w:t>
      </w:r>
    </w:p>
    <w:p w:rsidR="009B3694" w:rsidRPr="009B3694" w:rsidRDefault="009B3694" w:rsidP="009B3694">
      <w:pPr>
        <w:spacing w:after="0"/>
        <w:jc w:val="both"/>
        <w:rPr>
          <w:bCs/>
          <w:sz w:val="18"/>
          <w:szCs w:val="18"/>
          <w:u w:val="single"/>
        </w:rPr>
      </w:pPr>
      <w:r w:rsidRPr="009B3694">
        <w:rPr>
          <w:bCs/>
          <w:sz w:val="18"/>
          <w:szCs w:val="18"/>
          <w:u w:val="single"/>
        </w:rPr>
        <w:t>2. Расходы бюджета Усть-Кульского муниципального образования</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Объем расходов бюджета Усть-Кульского муниципального образования сформирован на 2022 год в объеме 5 666,2 тыс. рублей; на 2023 год в объеме 3 992,3 тыс. рублей; на 2024 год в объеме 3 448,5 тыс. рублей.</w:t>
      </w:r>
    </w:p>
    <w:p w:rsidR="009B3694" w:rsidRPr="009B3694" w:rsidRDefault="009B3694" w:rsidP="009B3694">
      <w:pPr>
        <w:spacing w:after="0"/>
        <w:jc w:val="both"/>
        <w:rPr>
          <w:bCs/>
          <w:sz w:val="18"/>
          <w:szCs w:val="18"/>
        </w:rPr>
      </w:pPr>
      <w:r w:rsidRPr="009B3694">
        <w:rPr>
          <w:bCs/>
          <w:sz w:val="18"/>
          <w:szCs w:val="18"/>
        </w:rPr>
        <w:t>Проект бюджета Усть-Кульского муниципального образования на 2022 год и на плановый период 2023 и 2024 годов сформирован по программному принципу в соответствии с Положением о порядке принятия решений о разработке муниципальных программ Усть-Кульского сельского поселения и их формирования, и реализации.</w:t>
      </w:r>
    </w:p>
    <w:p w:rsidR="009B3694" w:rsidRPr="009B3694" w:rsidRDefault="009B3694" w:rsidP="009B3694">
      <w:pPr>
        <w:spacing w:after="0"/>
        <w:jc w:val="both"/>
        <w:rPr>
          <w:bCs/>
          <w:sz w:val="18"/>
          <w:szCs w:val="18"/>
        </w:rPr>
      </w:pPr>
      <w:r w:rsidRPr="009B3694">
        <w:rPr>
          <w:bCs/>
          <w:sz w:val="18"/>
          <w:szCs w:val="18"/>
        </w:rPr>
        <w:t>Муниципальная программа включает все расходы главного распорядителя и распорядителя бюджетных средств (исполнителей, соисполнителей программ), направленные на достижение установленных приоритетных целей социально-экономического развития и утвержденных целевых показателей.</w:t>
      </w:r>
    </w:p>
    <w:p w:rsidR="009B3694" w:rsidRPr="009B3694" w:rsidRDefault="009B3694" w:rsidP="009B3694">
      <w:pPr>
        <w:spacing w:after="0"/>
        <w:jc w:val="both"/>
        <w:rPr>
          <w:bCs/>
          <w:sz w:val="18"/>
          <w:szCs w:val="18"/>
        </w:rPr>
      </w:pPr>
      <w:r w:rsidRPr="009B3694">
        <w:rPr>
          <w:bCs/>
          <w:sz w:val="18"/>
          <w:szCs w:val="18"/>
        </w:rPr>
        <w:t xml:space="preserve">Все бюджетные средства на каждом уровне детализации: муниципальных программ, подпрограмм, основных мероприятий - привязаны к целевым показателям результативности и показателям объема и качества бюджетных услуг. </w:t>
      </w:r>
    </w:p>
    <w:p w:rsidR="009B3694" w:rsidRPr="009B3694" w:rsidRDefault="009B3694" w:rsidP="009B3694">
      <w:pPr>
        <w:spacing w:after="0"/>
        <w:jc w:val="both"/>
        <w:rPr>
          <w:bCs/>
          <w:sz w:val="18"/>
          <w:szCs w:val="18"/>
        </w:rPr>
      </w:pPr>
      <w:r w:rsidRPr="009B3694">
        <w:rPr>
          <w:bCs/>
          <w:sz w:val="18"/>
          <w:szCs w:val="18"/>
        </w:rPr>
        <w:t>Количественные и качественные показатели муниципальной программы, подпрограмм, мероприятий в дальнейшем должны использоваться распорядителями бюджетных средств и органами финансового контроля в целях определения целевого характера, результативного и эффективного использования средств бюджета Усть-Кульского муниципального образования.</w:t>
      </w:r>
    </w:p>
    <w:p w:rsidR="009B3694" w:rsidRPr="009B3694" w:rsidRDefault="009B3694" w:rsidP="009B3694">
      <w:pPr>
        <w:spacing w:after="0"/>
        <w:jc w:val="both"/>
        <w:rPr>
          <w:bCs/>
          <w:sz w:val="18"/>
          <w:szCs w:val="18"/>
        </w:rPr>
      </w:pPr>
      <w:r w:rsidRPr="009B3694">
        <w:rPr>
          <w:bCs/>
          <w:sz w:val="18"/>
          <w:szCs w:val="18"/>
        </w:rPr>
        <w:t>Программная структура расходов бюджета представлена одной программой, включающей 7 подпрограмм. Общий объем расходов на реализацию муниципальной программы Усть-Кульского сельского поселения на 2022 год составит 5 578,2,2 тыс. рублей (98,4% общих расходов); на 2023 год составит 3 900,3 тыс. рублей (100% общих расходов); на 2024 год составит 3 293,5 тыс. рублей (100% общих расходов).</w:t>
      </w:r>
    </w:p>
    <w:p w:rsidR="009B3694" w:rsidRPr="009B3694" w:rsidRDefault="009B3694" w:rsidP="009B3694">
      <w:pPr>
        <w:spacing w:after="0"/>
        <w:jc w:val="both"/>
        <w:rPr>
          <w:bCs/>
          <w:sz w:val="18"/>
          <w:szCs w:val="18"/>
        </w:rPr>
      </w:pPr>
      <w:r w:rsidRPr="009B3694">
        <w:rPr>
          <w:bCs/>
          <w:sz w:val="18"/>
          <w:szCs w:val="18"/>
        </w:rPr>
        <w:t xml:space="preserve">Привязку бюджетных ассигнований к муниципальной программе, подпрограммам и основным мероприятиям обеспечивает новая структура целевых статей бюджета муниципального образования, при этом соответствующие позиции классификатора целевых статей расходов бюджета соответствуют основным мероприятиям подпрограмм. </w:t>
      </w:r>
    </w:p>
    <w:p w:rsidR="009B3694" w:rsidRPr="009B3694" w:rsidRDefault="009B3694" w:rsidP="009B3694">
      <w:pPr>
        <w:spacing w:after="0"/>
        <w:jc w:val="both"/>
        <w:rPr>
          <w:bCs/>
          <w:sz w:val="18"/>
          <w:szCs w:val="18"/>
        </w:rPr>
      </w:pPr>
      <w:r w:rsidRPr="009B3694">
        <w:rPr>
          <w:bCs/>
          <w:sz w:val="18"/>
          <w:szCs w:val="18"/>
        </w:rPr>
        <w:lastRenderedPageBreak/>
        <w:t>Формирование бюджета Усть-Кульского муниципального образования по расходам на 2022-2024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сельских поселений, утвержденной приказом Комитета по финансам администрации Тулунского муниципального района от 10.07.2018г. № 74 (о.д.) (в ред. от 01.07.2021г. № 77 (о.д.)), в соответствии с требованиями действующего бюджетного законодательства Российской Федерации и Иркутской области, при этом учтены следующие основные критерии:</w:t>
      </w:r>
    </w:p>
    <w:p w:rsidR="009B3694" w:rsidRPr="009B3694" w:rsidRDefault="009B3694" w:rsidP="009B3694">
      <w:pPr>
        <w:spacing w:after="0"/>
        <w:jc w:val="both"/>
        <w:rPr>
          <w:bCs/>
          <w:sz w:val="18"/>
          <w:szCs w:val="18"/>
        </w:rPr>
      </w:pPr>
      <w:r w:rsidRPr="009B3694">
        <w:rPr>
          <w:bCs/>
          <w:sz w:val="18"/>
          <w:szCs w:val="18"/>
        </w:rPr>
        <w:t>- обеспечение приоритетных, первоочередных расходов бюджета;</w:t>
      </w:r>
    </w:p>
    <w:p w:rsidR="009B3694" w:rsidRPr="009B3694" w:rsidRDefault="009B3694" w:rsidP="009B3694">
      <w:pPr>
        <w:spacing w:after="0"/>
        <w:jc w:val="both"/>
        <w:rPr>
          <w:bCs/>
          <w:sz w:val="18"/>
          <w:szCs w:val="18"/>
        </w:rPr>
      </w:pPr>
      <w:r w:rsidRPr="009B3694">
        <w:rPr>
          <w:bCs/>
          <w:sz w:val="18"/>
          <w:szCs w:val="18"/>
        </w:rPr>
        <w:t>-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B3694" w:rsidRPr="009B3694" w:rsidRDefault="009B3694" w:rsidP="009B3694">
      <w:pPr>
        <w:spacing w:after="0"/>
        <w:jc w:val="both"/>
        <w:rPr>
          <w:bCs/>
          <w:sz w:val="18"/>
          <w:szCs w:val="18"/>
        </w:rPr>
      </w:pPr>
      <w:r w:rsidRPr="009B3694">
        <w:rPr>
          <w:bCs/>
          <w:sz w:val="18"/>
          <w:szCs w:val="18"/>
        </w:rPr>
        <w:t>- предоставление социальных выплат;</w:t>
      </w:r>
    </w:p>
    <w:p w:rsidR="009B3694" w:rsidRPr="009B3694" w:rsidRDefault="009B3694" w:rsidP="009B3694">
      <w:pPr>
        <w:spacing w:after="0"/>
        <w:jc w:val="both"/>
        <w:rPr>
          <w:bCs/>
          <w:sz w:val="18"/>
          <w:szCs w:val="18"/>
        </w:rPr>
      </w:pPr>
      <w:r w:rsidRPr="009B3694">
        <w:rPr>
          <w:bCs/>
          <w:sz w:val="18"/>
          <w:szCs w:val="18"/>
        </w:rPr>
        <w:t xml:space="preserve">-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 </w:t>
      </w:r>
    </w:p>
    <w:p w:rsidR="009B3694" w:rsidRPr="009B3694" w:rsidRDefault="009B3694" w:rsidP="009B3694">
      <w:pPr>
        <w:spacing w:after="0"/>
        <w:jc w:val="both"/>
        <w:rPr>
          <w:bCs/>
          <w:sz w:val="18"/>
          <w:szCs w:val="18"/>
        </w:rPr>
      </w:pPr>
      <w:r w:rsidRPr="009B3694">
        <w:rPr>
          <w:bCs/>
          <w:sz w:val="18"/>
          <w:szCs w:val="18"/>
        </w:rPr>
        <w:t xml:space="preserve">В соответствии с действующим бюджетным законодательством в общем объеме расходов на плановый период 2023 и 2024 годов планируется утвердить условно утверждаемые расходы на 2023 год в сумме 92,0 тыс. рублей, на 2024 год в сумме 155,0 тыс. рублей. </w:t>
      </w:r>
    </w:p>
    <w:p w:rsidR="009B3694" w:rsidRPr="009B3694" w:rsidRDefault="009B3694" w:rsidP="009B3694">
      <w:pPr>
        <w:spacing w:after="0"/>
        <w:jc w:val="both"/>
        <w:rPr>
          <w:bCs/>
          <w:sz w:val="18"/>
          <w:szCs w:val="18"/>
        </w:rPr>
      </w:pPr>
      <w:r w:rsidRPr="009B3694">
        <w:rPr>
          <w:bCs/>
          <w:sz w:val="18"/>
          <w:szCs w:val="18"/>
        </w:rPr>
        <w:t>Учитывая положения пункта 5 статьи 184.1 Бюджетного кодекса Российской Федерации, данные расходы не учтены при распределении бюджетных ассигнований по кодам бюджетной классификации расходов бюджетов.</w:t>
      </w:r>
    </w:p>
    <w:p w:rsidR="009B3694" w:rsidRPr="009B3694" w:rsidRDefault="009B3694" w:rsidP="009B3694">
      <w:pPr>
        <w:spacing w:after="0"/>
        <w:jc w:val="both"/>
        <w:rPr>
          <w:bCs/>
          <w:sz w:val="18"/>
          <w:szCs w:val="18"/>
        </w:rPr>
      </w:pPr>
      <w:r w:rsidRPr="009B3694">
        <w:rPr>
          <w:bCs/>
          <w:sz w:val="18"/>
          <w:szCs w:val="18"/>
        </w:rPr>
        <w:t xml:space="preserve">Объем расходов бюджета поселения за счет средств, источником финансового обеспечения которых являются целевые межбюджетные трансферты, предусмотрен на 2022 г. в сумме 944,2 тыс. рублей (16,7 % от общего объема расходов), на 2023 г. в сумме 349,1 тыс. рублей (9,0 %), на 2024 г. в сумме 354,4 тыс. рублей (10,8 %). </w:t>
      </w:r>
    </w:p>
    <w:p w:rsidR="009B3694" w:rsidRPr="009B3694" w:rsidRDefault="009B3694" w:rsidP="009B3694">
      <w:pPr>
        <w:spacing w:after="0"/>
        <w:jc w:val="both"/>
        <w:rPr>
          <w:bCs/>
          <w:sz w:val="18"/>
          <w:szCs w:val="18"/>
        </w:rPr>
      </w:pPr>
      <w:r w:rsidRPr="009B3694">
        <w:rPr>
          <w:bCs/>
          <w:sz w:val="18"/>
          <w:szCs w:val="18"/>
        </w:rPr>
        <w:t>Объем расходов бюджета поселения, за исключением ассигнований источником финансового обеспечения которых являются целевые межбюджетные трансферты, предусмотрен на 2022 год в сумме 4 722,0 тыс. рублей (83,3 % от общего объема расходов), на 2023 год – 3 551,2 тыс. рублей (91,0 %), на 2024 год – 2 939,1 тыс. рублей (89,2 %).</w:t>
      </w:r>
    </w:p>
    <w:p w:rsidR="009B3694" w:rsidRPr="009B3694" w:rsidRDefault="009B3694" w:rsidP="009B3694">
      <w:pPr>
        <w:spacing w:after="0"/>
        <w:jc w:val="both"/>
        <w:rPr>
          <w:bCs/>
          <w:sz w:val="18"/>
          <w:szCs w:val="18"/>
        </w:rPr>
      </w:pPr>
      <w:r w:rsidRPr="009B3694">
        <w:rPr>
          <w:bCs/>
          <w:sz w:val="18"/>
          <w:szCs w:val="18"/>
        </w:rPr>
        <w:t>Структура расходов бюджета Усть-Кульского муниципального образования на 2022 год и на плановый период 2023 и 2024  годов</w:t>
      </w:r>
    </w:p>
    <w:p w:rsidR="009B3694" w:rsidRPr="009B3694" w:rsidRDefault="009B3694" w:rsidP="009B3694">
      <w:pPr>
        <w:spacing w:after="0"/>
        <w:jc w:val="both"/>
        <w:rPr>
          <w:bCs/>
          <w:sz w:val="18"/>
          <w:szCs w:val="18"/>
        </w:rPr>
      </w:pPr>
      <w:r w:rsidRPr="009B3694">
        <w:rPr>
          <w:bCs/>
          <w:sz w:val="18"/>
          <w:szCs w:val="18"/>
        </w:rPr>
        <w:t xml:space="preserve">Расходная часть бюджета Усть-Кульского муниципального образования  сформирована на основании муниципальной программы Усть-Кульского сельского поселения «Социально-экономическое развитие территории сельского поселения на 2021-2025 гг.» </w:t>
      </w:r>
    </w:p>
    <w:p w:rsidR="009B3694" w:rsidRPr="009B3694" w:rsidRDefault="009B3694" w:rsidP="009B3694">
      <w:pPr>
        <w:spacing w:after="0"/>
        <w:jc w:val="both"/>
        <w:rPr>
          <w:bCs/>
          <w:sz w:val="18"/>
          <w:szCs w:val="18"/>
        </w:rPr>
      </w:pPr>
      <w:r w:rsidRPr="009B3694">
        <w:rPr>
          <w:bCs/>
          <w:sz w:val="18"/>
          <w:szCs w:val="18"/>
        </w:rPr>
        <w:t>Информация о бюджетных ассигнованиях в разрезе подпрограмм представлена в  таблице 4.</w:t>
      </w:r>
    </w:p>
    <w:p w:rsidR="009B3694" w:rsidRPr="009B3694" w:rsidRDefault="009B3694" w:rsidP="009B3694">
      <w:pPr>
        <w:spacing w:after="0"/>
        <w:jc w:val="both"/>
        <w:rPr>
          <w:bCs/>
          <w:sz w:val="18"/>
          <w:szCs w:val="18"/>
        </w:rPr>
      </w:pPr>
      <w:r w:rsidRPr="009B3694">
        <w:rPr>
          <w:bCs/>
          <w:sz w:val="18"/>
          <w:szCs w:val="18"/>
        </w:rPr>
        <w:t>Таблица 4. Ресурсное обеспечение реализации мероприятий муниципальной программы</w:t>
      </w:r>
    </w:p>
    <w:p w:rsidR="009B3694" w:rsidRPr="009B3694" w:rsidRDefault="009B3694" w:rsidP="009B3694">
      <w:pPr>
        <w:spacing w:after="0"/>
        <w:jc w:val="both"/>
        <w:rPr>
          <w:bCs/>
          <w:sz w:val="18"/>
          <w:szCs w:val="18"/>
        </w:rPr>
      </w:pPr>
      <w:r w:rsidRPr="009B3694">
        <w:rPr>
          <w:bCs/>
          <w:sz w:val="18"/>
          <w:szCs w:val="18"/>
        </w:rPr>
        <w:t xml:space="preserve">                                                                                                                  тыс. рублей</w:t>
      </w:r>
    </w:p>
    <w:tbl>
      <w:tblPr>
        <w:tblW w:w="9262" w:type="dxa"/>
        <w:tblInd w:w="93" w:type="dxa"/>
        <w:tblLook w:val="04A0" w:firstRow="1" w:lastRow="0" w:firstColumn="1" w:lastColumn="0" w:noHBand="0" w:noVBand="1"/>
      </w:tblPr>
      <w:tblGrid>
        <w:gridCol w:w="5402"/>
        <w:gridCol w:w="1300"/>
        <w:gridCol w:w="1300"/>
        <w:gridCol w:w="1260"/>
      </w:tblGrid>
      <w:tr w:rsidR="009B3694" w:rsidRPr="009B3694" w:rsidTr="009B3694">
        <w:trPr>
          <w:trHeight w:val="288"/>
          <w:tblHeader/>
        </w:trPr>
        <w:tc>
          <w:tcPr>
            <w:tcW w:w="5402" w:type="dxa"/>
            <w:tcBorders>
              <w:top w:val="single" w:sz="4" w:space="0" w:color="auto"/>
              <w:left w:val="single" w:sz="4" w:space="0" w:color="auto"/>
              <w:bottom w:val="single" w:sz="4" w:space="0" w:color="auto"/>
              <w:right w:val="single" w:sz="4" w:space="0" w:color="auto"/>
            </w:tcBorders>
            <w:noWrap/>
            <w:vAlign w:val="bottom"/>
          </w:tcPr>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Наименование</w:t>
            </w:r>
          </w:p>
        </w:tc>
        <w:tc>
          <w:tcPr>
            <w:tcW w:w="130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2022 год</w:t>
            </w:r>
          </w:p>
        </w:tc>
        <w:tc>
          <w:tcPr>
            <w:tcW w:w="130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2023 год</w:t>
            </w:r>
          </w:p>
        </w:tc>
        <w:tc>
          <w:tcPr>
            <w:tcW w:w="126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765C5D">
        <w:trPr>
          <w:trHeight w:val="558"/>
        </w:trPr>
        <w:tc>
          <w:tcPr>
            <w:tcW w:w="5402" w:type="dxa"/>
            <w:tcBorders>
              <w:top w:val="nil"/>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5 578,2</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3 900,3</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3 293,5</w:t>
            </w:r>
          </w:p>
        </w:tc>
      </w:tr>
      <w:tr w:rsidR="009B3694" w:rsidRPr="009B3694" w:rsidTr="009B3694">
        <w:trPr>
          <w:trHeight w:val="288"/>
        </w:trPr>
        <w:tc>
          <w:tcPr>
            <w:tcW w:w="5402"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в том числе:</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
                <w:bCs/>
                <w:sz w:val="18"/>
                <w:szCs w:val="18"/>
              </w:rPr>
            </w:pP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p>
        </w:tc>
      </w:tr>
      <w:tr w:rsidR="009B3694" w:rsidRPr="009B3694" w:rsidTr="00765C5D">
        <w:trPr>
          <w:trHeight w:val="684"/>
        </w:trPr>
        <w:tc>
          <w:tcPr>
            <w:tcW w:w="5402" w:type="dxa"/>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Подпрограмма «Обеспечение деятельности главы сельского поселения и Администрации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3 465,3</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2 363,7</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2 027,8</w:t>
            </w:r>
          </w:p>
        </w:tc>
      </w:tr>
      <w:tr w:rsidR="009B3694" w:rsidRPr="009B3694" w:rsidTr="009B3694">
        <w:trPr>
          <w:trHeight w:val="624"/>
        </w:trPr>
        <w:tc>
          <w:tcPr>
            <w:tcW w:w="5402" w:type="dxa"/>
            <w:tcBorders>
              <w:top w:val="nil"/>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«Повышение эффективности бюджетных расходов сельских поселений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9,6</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9,6</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9,6</w:t>
            </w:r>
          </w:p>
        </w:tc>
      </w:tr>
      <w:tr w:rsidR="009B3694" w:rsidRPr="009B3694" w:rsidTr="00765C5D">
        <w:trPr>
          <w:trHeight w:val="490"/>
        </w:trPr>
        <w:tc>
          <w:tcPr>
            <w:tcW w:w="5402" w:type="dxa"/>
            <w:tcBorders>
              <w:top w:val="nil"/>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«Развитие инфраструктуры на территории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1 511,0</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934,7</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785,0</w:t>
            </w:r>
          </w:p>
        </w:tc>
      </w:tr>
      <w:tr w:rsidR="009B3694" w:rsidRPr="009B3694" w:rsidTr="00765C5D">
        <w:trPr>
          <w:trHeight w:val="554"/>
        </w:trPr>
        <w:tc>
          <w:tcPr>
            <w:tcW w:w="5402" w:type="dxa"/>
            <w:tcBorders>
              <w:top w:val="nil"/>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10,0</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10,0</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10,0</w:t>
            </w:r>
          </w:p>
        </w:tc>
      </w:tr>
      <w:tr w:rsidR="009B3694" w:rsidRPr="009B3694" w:rsidTr="009B3694">
        <w:trPr>
          <w:trHeight w:val="804"/>
        </w:trPr>
        <w:tc>
          <w:tcPr>
            <w:tcW w:w="5402" w:type="dxa"/>
            <w:tcBorders>
              <w:top w:val="nil"/>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«Обеспечение комплексных мер безопасности на территории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5,5</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5,5</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5,5</w:t>
            </w:r>
          </w:p>
        </w:tc>
      </w:tr>
      <w:tr w:rsidR="009B3694" w:rsidRPr="009B3694" w:rsidTr="009B3694">
        <w:trPr>
          <w:trHeight w:val="511"/>
        </w:trPr>
        <w:tc>
          <w:tcPr>
            <w:tcW w:w="5402" w:type="dxa"/>
            <w:tcBorders>
              <w:top w:val="nil"/>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«Развитие сферы культуры и спорта на территории сельского поселения на 2021-2025 гг.»</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575,8</w:t>
            </w:r>
          </w:p>
        </w:tc>
        <w:tc>
          <w:tcPr>
            <w:tcW w:w="130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575,8</w:t>
            </w:r>
          </w:p>
        </w:tc>
        <w:tc>
          <w:tcPr>
            <w:tcW w:w="1260" w:type="dxa"/>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454,6</w:t>
            </w:r>
          </w:p>
        </w:tc>
      </w:tr>
      <w:tr w:rsidR="009B3694" w:rsidRPr="009B3694" w:rsidTr="009B3694">
        <w:trPr>
          <w:trHeight w:val="128"/>
        </w:trPr>
        <w:tc>
          <w:tcPr>
            <w:tcW w:w="54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B3694" w:rsidRPr="009B3694" w:rsidRDefault="009B3694" w:rsidP="009B3694">
            <w:pPr>
              <w:spacing w:after="0"/>
              <w:jc w:val="both"/>
              <w:rPr>
                <w:bCs/>
                <w:sz w:val="18"/>
                <w:szCs w:val="18"/>
              </w:rPr>
            </w:pPr>
            <w:r w:rsidRPr="009B3694">
              <w:rPr>
                <w:b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130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w:t>
            </w:r>
          </w:p>
        </w:tc>
        <w:tc>
          <w:tcPr>
            <w:tcW w:w="130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w:t>
            </w:r>
          </w:p>
        </w:tc>
        <w:tc>
          <w:tcPr>
            <w:tcW w:w="1260" w:type="dxa"/>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iCs/>
                <w:sz w:val="18"/>
                <w:szCs w:val="18"/>
              </w:rPr>
            </w:pPr>
            <w:r w:rsidRPr="009B3694">
              <w:rPr>
                <w:bCs/>
                <w:iCs/>
                <w:sz w:val="18"/>
                <w:szCs w:val="18"/>
              </w:rPr>
              <w:t>1,0</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Информация об основных направлениях расходов в разрезе подпрограмм представлена в соответствующих разделах настоящей пояснительной записки.</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 xml:space="preserve">Муниципальная программа Усть-Кульского сельского поселения </w:t>
      </w:r>
    </w:p>
    <w:p w:rsidR="009B3694" w:rsidRPr="009B3694" w:rsidRDefault="009B3694" w:rsidP="009B3694">
      <w:pPr>
        <w:spacing w:after="0"/>
        <w:jc w:val="both"/>
        <w:rPr>
          <w:bCs/>
          <w:sz w:val="18"/>
          <w:szCs w:val="18"/>
        </w:rPr>
      </w:pPr>
      <w:r w:rsidRPr="009B3694">
        <w:rPr>
          <w:bCs/>
          <w:sz w:val="18"/>
          <w:szCs w:val="18"/>
        </w:rPr>
        <w:t>«Социально-экономическое развитие территории сельского поселения на 2021-2025 гг.»</w:t>
      </w:r>
    </w:p>
    <w:p w:rsidR="009B3694" w:rsidRPr="009B3694" w:rsidRDefault="009B3694" w:rsidP="009B3694">
      <w:pPr>
        <w:spacing w:after="0"/>
        <w:jc w:val="both"/>
        <w:rPr>
          <w:bCs/>
          <w:sz w:val="18"/>
          <w:szCs w:val="18"/>
        </w:rPr>
      </w:pPr>
      <w:r w:rsidRPr="009B3694">
        <w:rPr>
          <w:bCs/>
          <w:sz w:val="18"/>
          <w:szCs w:val="18"/>
        </w:rPr>
        <w:t>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9B3694" w:rsidRPr="009B3694" w:rsidRDefault="009B3694" w:rsidP="009B3694">
      <w:pPr>
        <w:spacing w:after="0"/>
        <w:jc w:val="both"/>
        <w:rPr>
          <w:bCs/>
          <w:sz w:val="18"/>
          <w:szCs w:val="18"/>
        </w:rPr>
      </w:pPr>
      <w:r w:rsidRPr="009B3694">
        <w:rPr>
          <w:bCs/>
          <w:sz w:val="18"/>
          <w:szCs w:val="18"/>
        </w:rPr>
        <w:t>Общий объем финансового обеспечения реализации муниципальной программы на 2022 год составит 5 578,2 тыс. рублей, на 2023 год – 3 900,3 тыс. рублей, на 2024 год – 3 293,5 тыс. рублей.</w:t>
      </w:r>
    </w:p>
    <w:p w:rsidR="009B3694" w:rsidRPr="009B3694" w:rsidRDefault="009B3694" w:rsidP="009B3694">
      <w:pPr>
        <w:spacing w:after="0"/>
        <w:jc w:val="both"/>
        <w:rPr>
          <w:bCs/>
          <w:sz w:val="18"/>
          <w:szCs w:val="18"/>
        </w:rPr>
      </w:pPr>
      <w:r w:rsidRPr="009B3694">
        <w:rPr>
          <w:bCs/>
          <w:sz w:val="18"/>
          <w:szCs w:val="18"/>
        </w:rPr>
        <w:t xml:space="preserve">В рамках муниципальной программы предусмотрена реализация следующих подпрограмм: </w:t>
      </w:r>
    </w:p>
    <w:p w:rsidR="009B3694" w:rsidRPr="009B3694" w:rsidRDefault="009B3694" w:rsidP="009B3694">
      <w:pPr>
        <w:numPr>
          <w:ilvl w:val="0"/>
          <w:numId w:val="19"/>
        </w:numPr>
        <w:spacing w:after="0"/>
        <w:ind w:left="0" w:firstLine="0"/>
        <w:jc w:val="both"/>
        <w:rPr>
          <w:bCs/>
          <w:sz w:val="18"/>
          <w:szCs w:val="18"/>
        </w:rPr>
      </w:pPr>
      <w:r w:rsidRPr="009B3694">
        <w:rPr>
          <w:bCs/>
          <w:sz w:val="18"/>
          <w:szCs w:val="18"/>
        </w:rPr>
        <w:t>подпрограмма «Обеспечение деятельности главы сельского поселения и администрации сельского поселения на 2021-2025 гг.» составит на 2022 год в сумме 3 465,3 тыс. рублей, на 2023 год в сумме 2 363,7 тыс. рублей, на 2024 год в сумме 2 027,8 тыс. рублей в том числе:</w:t>
      </w:r>
    </w:p>
    <w:p w:rsidR="009B3694" w:rsidRPr="009B3694" w:rsidRDefault="009B3694" w:rsidP="009B3694">
      <w:pPr>
        <w:spacing w:after="0"/>
        <w:jc w:val="both"/>
        <w:rPr>
          <w:bCs/>
          <w:sz w:val="18"/>
          <w:szCs w:val="18"/>
        </w:rPr>
      </w:pPr>
      <w:r w:rsidRPr="009B3694">
        <w:rPr>
          <w:bCs/>
          <w:sz w:val="18"/>
          <w:szCs w:val="18"/>
        </w:rPr>
        <w:lastRenderedPageBreak/>
        <w:t xml:space="preserve">- </w:t>
      </w:r>
      <w:r w:rsidRPr="009B3694">
        <w:rPr>
          <w:bCs/>
          <w:i/>
          <w:sz w:val="18"/>
          <w:szCs w:val="18"/>
        </w:rPr>
        <w:t>на обеспечение деятельности главы сельского поселения и Администрации сельского поселения</w:t>
      </w:r>
      <w:r w:rsidRPr="009B3694">
        <w:rPr>
          <w:bCs/>
          <w:sz w:val="18"/>
          <w:szCs w:val="18"/>
        </w:rPr>
        <w:t xml:space="preserve"> запланировано на 2022 год в сумме 2 783,3 тыс. рублей, на 2023 год в сумме 1 681,7 тыс. рублей, на 2024 год в сумме 1 345,8 тыс. рублей, в том числе за счет средств областного бюджета:</w:t>
      </w:r>
    </w:p>
    <w:p w:rsidR="009B3694" w:rsidRPr="009B3694" w:rsidRDefault="009B3694" w:rsidP="009B3694">
      <w:pPr>
        <w:numPr>
          <w:ilvl w:val="0"/>
          <w:numId w:val="21"/>
        </w:numPr>
        <w:spacing w:after="0"/>
        <w:ind w:left="0" w:firstLine="0"/>
        <w:jc w:val="both"/>
        <w:rPr>
          <w:bCs/>
          <w:sz w:val="18"/>
          <w:szCs w:val="18"/>
        </w:rPr>
      </w:pPr>
      <w:r w:rsidRPr="009B3694">
        <w:rPr>
          <w:bCs/>
          <w:sz w:val="18"/>
          <w:szCs w:val="18"/>
        </w:rPr>
        <w:t>на осуществление первичного воинского учета органами местного самоуправления на 2022г. составит 143,4 тыс. рублей; на 2023г. – 148,4 тыс. рублей; на 2024г. – 153,7 тыс. рублей;</w:t>
      </w:r>
    </w:p>
    <w:p w:rsidR="009B3694" w:rsidRPr="009B3694" w:rsidRDefault="009B3694" w:rsidP="009B3694">
      <w:pPr>
        <w:numPr>
          <w:ilvl w:val="0"/>
          <w:numId w:val="21"/>
        </w:numPr>
        <w:spacing w:after="0"/>
        <w:ind w:left="0" w:firstLine="0"/>
        <w:jc w:val="both"/>
        <w:rPr>
          <w:bCs/>
          <w:sz w:val="18"/>
          <w:szCs w:val="18"/>
        </w:rPr>
      </w:pPr>
      <w:r w:rsidRPr="009B3694">
        <w:rPr>
          <w:bCs/>
          <w:sz w:val="18"/>
          <w:szCs w:val="18"/>
        </w:rPr>
        <w:t>на</w:t>
      </w:r>
      <w:r w:rsidRPr="009B3694">
        <w:rPr>
          <w:bCs/>
          <w:i/>
          <w:iCs/>
          <w:sz w:val="18"/>
          <w:szCs w:val="18"/>
        </w:rPr>
        <w:t xml:space="preserve"> </w:t>
      </w:r>
      <w:r w:rsidRPr="009B3694">
        <w:rPr>
          <w:bCs/>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w:t>
      </w:r>
      <w:r w:rsidRPr="009B3694">
        <w:rPr>
          <w:bCs/>
          <w:sz w:val="18"/>
          <w:szCs w:val="18"/>
        </w:rPr>
        <w:t xml:space="preserve">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управление муниципальным долгом сельского поселения</w:t>
      </w:r>
      <w:r w:rsidRPr="009B3694">
        <w:rPr>
          <w:bCs/>
          <w:sz w:val="18"/>
          <w:szCs w:val="18"/>
        </w:rPr>
        <w:t xml:space="preserve"> запланировано в сумме 2,0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r w:rsidRPr="009B3694">
        <w:rPr>
          <w:bCs/>
          <w:sz w:val="18"/>
          <w:szCs w:val="18"/>
        </w:rPr>
        <w:t xml:space="preserve"> предусмотрено в сумме 149,4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повышение квалификации муниципальных служащих</w:t>
      </w:r>
      <w:r w:rsidRPr="009B3694">
        <w:rPr>
          <w:bCs/>
          <w:sz w:val="18"/>
          <w:szCs w:val="18"/>
        </w:rPr>
        <w:t>, глав сельских поселений предусмотрено в сумме 5,0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управление средствами резервного фонда администраций сельских поселений</w:t>
      </w:r>
      <w:r w:rsidRPr="009B3694">
        <w:rPr>
          <w:bCs/>
          <w:sz w:val="18"/>
          <w:szCs w:val="18"/>
        </w:rPr>
        <w:t xml:space="preserve"> предусмотрено в сумме 20,0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Pr="009B3694">
        <w:rPr>
          <w:bCs/>
          <w:sz w:val="18"/>
          <w:szCs w:val="18"/>
        </w:rPr>
        <w:t xml:space="preserve"> запланировано в сумме 505,6 тыс. рублей ежегодно;</w:t>
      </w:r>
    </w:p>
    <w:p w:rsidR="009B3694" w:rsidRPr="009B3694" w:rsidRDefault="009B3694" w:rsidP="009B3694">
      <w:pPr>
        <w:numPr>
          <w:ilvl w:val="0"/>
          <w:numId w:val="19"/>
        </w:numPr>
        <w:spacing w:after="0"/>
        <w:ind w:left="0" w:firstLine="0"/>
        <w:jc w:val="both"/>
        <w:rPr>
          <w:bCs/>
          <w:sz w:val="18"/>
          <w:szCs w:val="18"/>
        </w:rPr>
      </w:pPr>
      <w:r w:rsidRPr="009B3694">
        <w:rPr>
          <w:bCs/>
          <w:sz w:val="18"/>
          <w:szCs w:val="18"/>
        </w:rPr>
        <w:t>подпрограмма «Повышение эффективности бюджетных расходов сельского поселения на 2021-2025 гг.»  включает в себя информационные технологии в управлении и составит в сумме 9,6 тыс. рублей ежегодно;</w:t>
      </w:r>
    </w:p>
    <w:p w:rsidR="009B3694" w:rsidRPr="009B3694" w:rsidRDefault="009B3694" w:rsidP="009B3694">
      <w:pPr>
        <w:numPr>
          <w:ilvl w:val="0"/>
          <w:numId w:val="23"/>
        </w:numPr>
        <w:spacing w:after="0"/>
        <w:ind w:left="0" w:firstLine="0"/>
        <w:jc w:val="both"/>
        <w:rPr>
          <w:bCs/>
          <w:sz w:val="18"/>
          <w:szCs w:val="18"/>
        </w:rPr>
      </w:pPr>
      <w:r w:rsidRPr="009B3694">
        <w:rPr>
          <w:bCs/>
          <w:sz w:val="18"/>
          <w:szCs w:val="18"/>
        </w:rPr>
        <w:t>подпрограмма «Развитие инфраструктуры на территории сельского поселения на 2021-2025 гг.» на 2022 год составит 1 511,0 тыс. рублей, на 2023 год – 934,7 тыс. рублей, на 2024 год – 785,0 тыс. рублей, в том числе:</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ремонт и содержание автомобильных дорог</w:t>
      </w:r>
      <w:r w:rsidRPr="009B3694">
        <w:rPr>
          <w:bCs/>
          <w:sz w:val="18"/>
          <w:szCs w:val="18"/>
        </w:rPr>
        <w:t xml:space="preserve"> на 2022 год запланировано в сумме 622,7 тыс. рублей, на 2023 год – 854,7 тыс. рублей, в том числе </w:t>
      </w:r>
      <w:r w:rsidRPr="009B3694">
        <w:rPr>
          <w:bCs/>
          <w:i/>
          <w:sz w:val="18"/>
          <w:szCs w:val="18"/>
        </w:rPr>
        <w:t>за счет средств субсидии из областного бюджета на реализацию мероприятий перечня проектов народных инициатив</w:t>
      </w:r>
      <w:r w:rsidRPr="009B3694">
        <w:rPr>
          <w:bCs/>
          <w:sz w:val="18"/>
          <w:szCs w:val="18"/>
        </w:rPr>
        <w:t xml:space="preserve"> в сумме 200 тыс. рублей, на 2024 год – 705,0 тыс. рублей; </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организацию благоустройства территории поселения</w:t>
      </w:r>
      <w:r w:rsidRPr="009B3694">
        <w:rPr>
          <w:bCs/>
          <w:sz w:val="18"/>
          <w:szCs w:val="18"/>
        </w:rPr>
        <w:t xml:space="preserve"> запланировано в сумме 50,0 тыс. рублей ежегодно;</w:t>
      </w:r>
    </w:p>
    <w:p w:rsidR="009B3694" w:rsidRPr="009B3694" w:rsidRDefault="009B3694" w:rsidP="009B3694">
      <w:pPr>
        <w:spacing w:after="0"/>
        <w:jc w:val="both"/>
        <w:rPr>
          <w:bCs/>
          <w:sz w:val="18"/>
          <w:szCs w:val="18"/>
        </w:rPr>
      </w:pPr>
      <w:r w:rsidRPr="009B3694">
        <w:rPr>
          <w:bCs/>
          <w:i/>
          <w:sz w:val="18"/>
          <w:szCs w:val="18"/>
        </w:rPr>
        <w:t>-</w:t>
      </w:r>
      <w:r w:rsidRPr="009B3694">
        <w:rPr>
          <w:bCs/>
          <w:sz w:val="18"/>
          <w:szCs w:val="18"/>
        </w:rPr>
        <w:t xml:space="preserve">- </w:t>
      </w:r>
      <w:r w:rsidRPr="009B3694">
        <w:rPr>
          <w:bCs/>
          <w:i/>
          <w:sz w:val="18"/>
          <w:szCs w:val="18"/>
        </w:rPr>
        <w:t>на организацию водоснабжения населения</w:t>
      </w:r>
      <w:r w:rsidRPr="009B3694">
        <w:rPr>
          <w:bCs/>
          <w:sz w:val="18"/>
          <w:szCs w:val="18"/>
        </w:rPr>
        <w:t xml:space="preserve"> на 2022 год запланировано в сумме 232,1 тыс. рублей, в том числе </w:t>
      </w:r>
      <w:r w:rsidRPr="009B3694">
        <w:rPr>
          <w:bCs/>
          <w:i/>
          <w:sz w:val="18"/>
          <w:szCs w:val="18"/>
        </w:rPr>
        <w:t>за счет средств субсидии из областного бюджета на реализацию мероприятий перечня проектов народных инициатив</w:t>
      </w:r>
      <w:r w:rsidRPr="009B3694">
        <w:rPr>
          <w:bCs/>
          <w:sz w:val="18"/>
          <w:szCs w:val="18"/>
        </w:rPr>
        <w:t xml:space="preserve"> в сумме 200,0 тыс. рублей; на 2023 – 2024 годы запланировано в сумме – 30,0 тыс. рублей; </w:t>
      </w:r>
    </w:p>
    <w:p w:rsidR="009B3694" w:rsidRPr="009B3694" w:rsidRDefault="009B3694" w:rsidP="009B3694">
      <w:pPr>
        <w:spacing w:after="0"/>
        <w:jc w:val="both"/>
        <w:rPr>
          <w:bCs/>
          <w:sz w:val="18"/>
          <w:szCs w:val="18"/>
        </w:rPr>
      </w:pPr>
      <w:r w:rsidRPr="009B3694">
        <w:rPr>
          <w:bCs/>
          <w:i/>
          <w:sz w:val="18"/>
          <w:szCs w:val="18"/>
        </w:rPr>
        <w:t>- на</w:t>
      </w:r>
      <w:r w:rsidRPr="009B3694">
        <w:rPr>
          <w:bCs/>
          <w:sz w:val="18"/>
          <w:szCs w:val="18"/>
        </w:rPr>
        <w:t xml:space="preserve"> </w:t>
      </w:r>
      <w:r w:rsidRPr="009B3694">
        <w:rPr>
          <w:bCs/>
          <w:i/>
          <w:sz w:val="18"/>
          <w:szCs w:val="18"/>
        </w:rPr>
        <w:t>создание мест (площадок) накопления твердых коммунальных отходов</w:t>
      </w:r>
      <w:r w:rsidRPr="009B3694">
        <w:rPr>
          <w:bCs/>
          <w:sz w:val="18"/>
          <w:szCs w:val="18"/>
        </w:rPr>
        <w:t xml:space="preserve"> на 2022 год запланировано в сумме 606,2 тыс. рублей в том числе</w:t>
      </w:r>
      <w:r w:rsidRPr="009B3694">
        <w:rPr>
          <w:bCs/>
          <w:i/>
          <w:sz w:val="18"/>
          <w:szCs w:val="18"/>
        </w:rPr>
        <w:t xml:space="preserve"> за счет средств субсидии из областного бюджета на реализацию мероприятий по созданию мест (площадок) накопления твердых коммунальных отходов</w:t>
      </w:r>
      <w:r w:rsidRPr="009B3694">
        <w:rPr>
          <w:bCs/>
          <w:sz w:val="18"/>
          <w:szCs w:val="18"/>
        </w:rPr>
        <w:t xml:space="preserve"> в сумме 600,1 тыс.</w:t>
      </w:r>
    </w:p>
    <w:p w:rsidR="009B3694" w:rsidRPr="009B3694" w:rsidRDefault="009B3694" w:rsidP="009B3694">
      <w:pPr>
        <w:numPr>
          <w:ilvl w:val="0"/>
          <w:numId w:val="19"/>
        </w:numPr>
        <w:spacing w:after="0"/>
        <w:ind w:left="0" w:firstLine="0"/>
        <w:jc w:val="both"/>
        <w:rPr>
          <w:bCs/>
          <w:sz w:val="18"/>
          <w:szCs w:val="18"/>
        </w:rPr>
      </w:pPr>
      <w:r w:rsidRPr="009B3694">
        <w:rPr>
          <w:bCs/>
          <w:sz w:val="18"/>
          <w:szCs w:val="18"/>
        </w:rPr>
        <w:t>подпрограмма «Обеспечение комплексного пространственного и территориального развития сельского поселения на 2021-2025 гг.» составит в сумме 10,0 тыс. рублей ежегодно, в том числе:</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проведение топографических, геодезических, картографических и кадастровых работ</w:t>
      </w:r>
      <w:r w:rsidRPr="009B3694">
        <w:rPr>
          <w:bCs/>
          <w:sz w:val="18"/>
          <w:szCs w:val="18"/>
        </w:rPr>
        <w:t xml:space="preserve"> запланировано в сумме 5,0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обеспечение градостроительной и землеустроительной деятельности на территории сельского поселения</w:t>
      </w:r>
      <w:r w:rsidRPr="009B3694">
        <w:rPr>
          <w:bCs/>
          <w:sz w:val="18"/>
          <w:szCs w:val="18"/>
        </w:rPr>
        <w:t xml:space="preserve"> предусмотрено на 2022 год в сумме 5,0 тыс. рублей;</w:t>
      </w:r>
    </w:p>
    <w:p w:rsidR="009B3694" w:rsidRPr="009B3694" w:rsidRDefault="009B3694" w:rsidP="009B3694">
      <w:pPr>
        <w:numPr>
          <w:ilvl w:val="0"/>
          <w:numId w:val="19"/>
        </w:numPr>
        <w:spacing w:after="0"/>
        <w:ind w:left="0" w:firstLine="0"/>
        <w:jc w:val="both"/>
        <w:rPr>
          <w:bCs/>
          <w:sz w:val="18"/>
          <w:szCs w:val="18"/>
        </w:rPr>
      </w:pPr>
      <w:r w:rsidRPr="009B3694">
        <w:rPr>
          <w:bCs/>
          <w:sz w:val="18"/>
          <w:szCs w:val="18"/>
        </w:rPr>
        <w:t>подпрограмма «Обеспечение комплексных мер безопасности на территории сельского поселения на 2021-2025 гг.» составит в сумме 5,5 тыс. рублей ежегодно, в том числе:</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обеспечение первичных мер пожарной безопасности в границах населенных пунктов поселения</w:t>
      </w:r>
      <w:r w:rsidRPr="009B3694">
        <w:rPr>
          <w:bCs/>
          <w:sz w:val="18"/>
          <w:szCs w:val="18"/>
        </w:rPr>
        <w:t xml:space="preserve"> и составит 30,0 тыс. рублей ежегодно;</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профилактику безнадзорности и правонарушений на территории сельского поселения</w:t>
      </w:r>
      <w:r w:rsidRPr="009B3694">
        <w:rPr>
          <w:bCs/>
          <w:sz w:val="18"/>
          <w:szCs w:val="18"/>
        </w:rPr>
        <w:t xml:space="preserve"> 0,5 тыс. рублей ежегодно;</w:t>
      </w:r>
    </w:p>
    <w:p w:rsidR="009B3694" w:rsidRPr="009B3694" w:rsidRDefault="009B3694" w:rsidP="009B3694">
      <w:pPr>
        <w:numPr>
          <w:ilvl w:val="0"/>
          <w:numId w:val="23"/>
        </w:numPr>
        <w:spacing w:after="0"/>
        <w:ind w:left="0" w:firstLine="0"/>
        <w:jc w:val="both"/>
        <w:rPr>
          <w:bCs/>
          <w:sz w:val="18"/>
          <w:szCs w:val="18"/>
        </w:rPr>
      </w:pPr>
      <w:r w:rsidRPr="009B3694">
        <w:rPr>
          <w:bCs/>
          <w:sz w:val="18"/>
          <w:szCs w:val="18"/>
        </w:rPr>
        <w:t>подпрограмма «Развитие сферы культуры и спорта на территории сельского поселения на 2021-2025 гг.» на 2022 год составит 575,8 тыс. рублей, на 2023 год – 575,8 тыс. рублей, на 2024 год – 454,6 тыс. рублей, в том числе:</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расходы, направленные на организацию досуга  и обеспечение жителей услугами организаций культуры, организация библиотечного обслуживания</w:t>
      </w:r>
      <w:r w:rsidRPr="009B3694">
        <w:rPr>
          <w:bCs/>
          <w:sz w:val="18"/>
          <w:szCs w:val="18"/>
        </w:rPr>
        <w:t xml:space="preserve"> на 2022 год запланировано в сумме 565,8 тыс. рублей, на 2023 год – 565,8 тыс. рублей, на 2024 год – 242,5 тыс. рублей;</w:t>
      </w:r>
    </w:p>
    <w:p w:rsidR="009B3694" w:rsidRPr="009B3694" w:rsidRDefault="009B3694" w:rsidP="009B3694">
      <w:pPr>
        <w:spacing w:after="0"/>
        <w:jc w:val="both"/>
        <w:rPr>
          <w:bCs/>
          <w:sz w:val="18"/>
          <w:szCs w:val="18"/>
        </w:rPr>
      </w:pPr>
      <w:r w:rsidRPr="009B3694">
        <w:rPr>
          <w:bCs/>
          <w:sz w:val="18"/>
          <w:szCs w:val="18"/>
        </w:rPr>
        <w:t xml:space="preserve">- </w:t>
      </w:r>
      <w:r w:rsidRPr="009B3694">
        <w:rPr>
          <w:bCs/>
          <w:i/>
          <w:sz w:val="18"/>
          <w:szCs w:val="18"/>
        </w:rPr>
        <w:t>на обеспечение условий для развития на территории сельского поселения физической культуры и массового спорта предусмотрено</w:t>
      </w:r>
      <w:r w:rsidRPr="009B3694">
        <w:rPr>
          <w:bCs/>
          <w:sz w:val="18"/>
          <w:szCs w:val="18"/>
        </w:rPr>
        <w:t xml:space="preserve"> на 2022 – 2023 годы запланировано в сумме в сумме 10,0 тыс. рублей; на 2024 год запланировано в сумме 212,1 тыс. рублей, в том числе </w:t>
      </w:r>
      <w:r w:rsidRPr="009B3694">
        <w:rPr>
          <w:bCs/>
          <w:i/>
          <w:sz w:val="18"/>
          <w:szCs w:val="18"/>
        </w:rPr>
        <w:t>за счет средств субсидии из областного бюджета на реализацию мероприятий перечня проектов народных инициатив</w:t>
      </w:r>
      <w:r w:rsidRPr="009B3694">
        <w:rPr>
          <w:bCs/>
          <w:sz w:val="18"/>
          <w:szCs w:val="18"/>
        </w:rPr>
        <w:t xml:space="preserve"> в сумме 200,0 тыс. рублей;.</w:t>
      </w:r>
    </w:p>
    <w:p w:rsidR="009B3694" w:rsidRPr="009B3694" w:rsidRDefault="009B3694" w:rsidP="009B3694">
      <w:pPr>
        <w:numPr>
          <w:ilvl w:val="0"/>
          <w:numId w:val="23"/>
        </w:numPr>
        <w:spacing w:after="0"/>
        <w:ind w:left="0" w:firstLine="0"/>
        <w:jc w:val="both"/>
        <w:rPr>
          <w:bCs/>
          <w:sz w:val="18"/>
          <w:szCs w:val="18"/>
        </w:rPr>
      </w:pPr>
      <w:r w:rsidRPr="009B3694">
        <w:rPr>
          <w:bCs/>
          <w:sz w:val="18"/>
          <w:szCs w:val="18"/>
        </w:rPr>
        <w:t>подпрограмма «Энергосбережение и повышение энергетической эффективности на территории сельских поселений на 2021-2025 гг.» включает в себя информационные технологии в управлении и составит в сумме 1,0 тыс. рублей ежегодно.</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ab/>
      </w:r>
      <w:r w:rsidRPr="009B3694">
        <w:rPr>
          <w:bCs/>
          <w:sz w:val="18"/>
          <w:szCs w:val="18"/>
        </w:rPr>
        <w:tab/>
      </w:r>
    </w:p>
    <w:p w:rsidR="009B3694" w:rsidRPr="009B3694" w:rsidRDefault="009B3694" w:rsidP="009B3694">
      <w:pPr>
        <w:spacing w:after="0"/>
        <w:jc w:val="both"/>
        <w:rPr>
          <w:bCs/>
          <w:sz w:val="18"/>
          <w:szCs w:val="18"/>
        </w:rPr>
      </w:pPr>
      <w:r w:rsidRPr="009B3694">
        <w:rPr>
          <w:bCs/>
          <w:sz w:val="18"/>
          <w:szCs w:val="18"/>
        </w:rPr>
        <w:t>Непрограммные направления деятельности</w:t>
      </w:r>
    </w:p>
    <w:p w:rsidR="009B3694" w:rsidRPr="009B3694" w:rsidRDefault="009B3694" w:rsidP="009B3694">
      <w:pPr>
        <w:spacing w:after="0"/>
        <w:jc w:val="both"/>
        <w:rPr>
          <w:bCs/>
          <w:sz w:val="18"/>
          <w:szCs w:val="18"/>
        </w:rPr>
      </w:pPr>
      <w:r w:rsidRPr="009B3694">
        <w:rPr>
          <w:bCs/>
          <w:sz w:val="18"/>
          <w:szCs w:val="18"/>
        </w:rPr>
        <w:t>На реализацию непрограммных направлений деятельности Усть-Кульского муниципального образования запланировано в 2022 году в сумме 88,0 тыс. рублей на обеспечение проведение выборов, из них:</w:t>
      </w:r>
    </w:p>
    <w:p w:rsidR="009B3694" w:rsidRPr="009B3694" w:rsidRDefault="009B3694" w:rsidP="009B3694">
      <w:pPr>
        <w:numPr>
          <w:ilvl w:val="0"/>
          <w:numId w:val="25"/>
        </w:numPr>
        <w:spacing w:after="0"/>
        <w:ind w:left="0" w:firstLine="0"/>
        <w:jc w:val="both"/>
        <w:rPr>
          <w:bCs/>
          <w:sz w:val="18"/>
          <w:szCs w:val="18"/>
        </w:rPr>
      </w:pPr>
      <w:r w:rsidRPr="009B3694">
        <w:rPr>
          <w:bCs/>
          <w:sz w:val="18"/>
          <w:szCs w:val="18"/>
        </w:rPr>
        <w:t xml:space="preserve">на проведение выборов главы муниципального образования в сумме 38,0 тыс. рублей; </w:t>
      </w:r>
    </w:p>
    <w:p w:rsidR="009B3694" w:rsidRPr="009B3694" w:rsidRDefault="009B3694" w:rsidP="009B3694">
      <w:pPr>
        <w:numPr>
          <w:ilvl w:val="0"/>
          <w:numId w:val="25"/>
        </w:numPr>
        <w:spacing w:after="0"/>
        <w:ind w:left="0" w:firstLine="0"/>
        <w:jc w:val="both"/>
        <w:rPr>
          <w:bCs/>
          <w:sz w:val="18"/>
          <w:szCs w:val="18"/>
        </w:rPr>
      </w:pPr>
      <w:r w:rsidRPr="009B3694">
        <w:rPr>
          <w:bCs/>
          <w:sz w:val="18"/>
          <w:szCs w:val="18"/>
        </w:rPr>
        <w:t>на проведение выборов в представительные органы муниципального образования в сумме 50,0 тыс. рублей.</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Источники внутреннего финансирования дефицита бюджета Усть-Кульского муниципального образования</w:t>
      </w:r>
    </w:p>
    <w:p w:rsidR="009B3694" w:rsidRPr="009B3694" w:rsidRDefault="009B3694" w:rsidP="009B3694">
      <w:pPr>
        <w:spacing w:after="0"/>
        <w:jc w:val="both"/>
        <w:rPr>
          <w:bCs/>
          <w:sz w:val="18"/>
          <w:szCs w:val="18"/>
        </w:rPr>
      </w:pPr>
      <w:r w:rsidRPr="009B3694">
        <w:rPr>
          <w:bCs/>
          <w:sz w:val="18"/>
          <w:szCs w:val="18"/>
        </w:rPr>
        <w:t>Исходя из запланированных доходов и расходов бюджета, дефицит бюджета составит в 2022 году – 33,0 тыс. рублей, в 2023 году – 34,0 тыс. рублей, и 2024 году – 36,0 тыс. рублей. Отношение объема дефицита к доходам без учета объема безвозмездных поступлений составит в 2022 -2024 годах 3,5 %,</w:t>
      </w:r>
    </w:p>
    <w:p w:rsidR="009B3694" w:rsidRPr="009B3694" w:rsidRDefault="009B3694" w:rsidP="009B3694">
      <w:pPr>
        <w:spacing w:after="0"/>
        <w:jc w:val="both"/>
        <w:rPr>
          <w:bCs/>
          <w:sz w:val="18"/>
          <w:szCs w:val="18"/>
        </w:rPr>
      </w:pPr>
      <w:r w:rsidRPr="009B3694">
        <w:rPr>
          <w:bCs/>
          <w:sz w:val="18"/>
          <w:szCs w:val="18"/>
        </w:rPr>
        <w:t>Источник покрытия дефицита бюджета - привлечение кредитов от кредитных организаций.</w:t>
      </w:r>
    </w:p>
    <w:p w:rsidR="009B3694" w:rsidRPr="009B3694" w:rsidRDefault="009B3694" w:rsidP="009B3694">
      <w:pPr>
        <w:spacing w:after="0"/>
        <w:jc w:val="both"/>
        <w:rPr>
          <w:bCs/>
          <w:sz w:val="18"/>
          <w:szCs w:val="18"/>
        </w:rPr>
      </w:pPr>
      <w:r w:rsidRPr="009B3694">
        <w:rPr>
          <w:bCs/>
          <w:sz w:val="18"/>
          <w:szCs w:val="18"/>
        </w:rPr>
        <w:t xml:space="preserve">Предоставление муниципальных гарантий в 2022-2024 годах не планируется. </w:t>
      </w:r>
    </w:p>
    <w:p w:rsidR="009B3694" w:rsidRPr="009B3694" w:rsidRDefault="009B3694" w:rsidP="009B3694">
      <w:pPr>
        <w:spacing w:after="0"/>
        <w:jc w:val="both"/>
        <w:rPr>
          <w:bCs/>
          <w:sz w:val="18"/>
          <w:szCs w:val="18"/>
        </w:rPr>
      </w:pPr>
      <w:r w:rsidRPr="009B3694">
        <w:rPr>
          <w:bCs/>
          <w:sz w:val="18"/>
          <w:szCs w:val="18"/>
        </w:rPr>
        <w:t xml:space="preserve">При установленных параметрах бюджета верхний предел муниципального внутреннего долга составит: </w:t>
      </w:r>
    </w:p>
    <w:p w:rsidR="009B3694" w:rsidRPr="009B3694" w:rsidRDefault="009B3694" w:rsidP="009B3694">
      <w:pPr>
        <w:spacing w:after="0"/>
        <w:jc w:val="both"/>
        <w:rPr>
          <w:bCs/>
          <w:sz w:val="18"/>
          <w:szCs w:val="18"/>
        </w:rPr>
      </w:pPr>
      <w:r w:rsidRPr="009B3694">
        <w:rPr>
          <w:bCs/>
          <w:sz w:val="18"/>
          <w:szCs w:val="18"/>
        </w:rPr>
        <w:lastRenderedPageBreak/>
        <w:t>на 1 января 2023 года - 33,0 тыс. рублей;</w:t>
      </w:r>
    </w:p>
    <w:p w:rsidR="009B3694" w:rsidRPr="009B3694" w:rsidRDefault="009B3694" w:rsidP="009B3694">
      <w:pPr>
        <w:spacing w:after="0"/>
        <w:jc w:val="both"/>
        <w:rPr>
          <w:bCs/>
          <w:sz w:val="18"/>
          <w:szCs w:val="18"/>
        </w:rPr>
      </w:pPr>
      <w:r w:rsidRPr="009B3694">
        <w:rPr>
          <w:bCs/>
          <w:sz w:val="18"/>
          <w:szCs w:val="18"/>
        </w:rPr>
        <w:t>на 1 января 2024 года - 67,0 тыс. рублей;</w:t>
      </w:r>
    </w:p>
    <w:p w:rsidR="009B3694" w:rsidRPr="009B3694" w:rsidRDefault="009B3694" w:rsidP="009B3694">
      <w:pPr>
        <w:spacing w:after="0"/>
        <w:jc w:val="both"/>
        <w:rPr>
          <w:bCs/>
          <w:sz w:val="18"/>
          <w:szCs w:val="18"/>
        </w:rPr>
      </w:pPr>
      <w:r w:rsidRPr="009B3694">
        <w:rPr>
          <w:bCs/>
          <w:sz w:val="18"/>
          <w:szCs w:val="18"/>
        </w:rPr>
        <w:t>на 1 января 2025 года - 103,0 тыс. рублей.</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r w:rsidRPr="009B3694">
        <w:rPr>
          <w:bCs/>
          <w:sz w:val="18"/>
          <w:szCs w:val="18"/>
        </w:rPr>
        <w:t>Председатель Комитета по финансам</w:t>
      </w:r>
    </w:p>
    <w:p w:rsidR="009B3694" w:rsidRPr="009B3694" w:rsidRDefault="009B3694" w:rsidP="009B3694">
      <w:pPr>
        <w:spacing w:after="0"/>
        <w:jc w:val="both"/>
        <w:rPr>
          <w:bCs/>
          <w:sz w:val="18"/>
          <w:szCs w:val="18"/>
        </w:rPr>
      </w:pPr>
      <w:r w:rsidRPr="009B3694">
        <w:rPr>
          <w:bCs/>
          <w:sz w:val="18"/>
          <w:szCs w:val="18"/>
        </w:rPr>
        <w:t>Тулунского района                                                            Г.Э. Романчук</w:t>
      </w:r>
    </w:p>
    <w:p w:rsidR="009B3694" w:rsidRPr="009B3694" w:rsidRDefault="009B3694" w:rsidP="009B3694">
      <w:pPr>
        <w:spacing w:after="0"/>
        <w:jc w:val="both"/>
        <w:rPr>
          <w:bCs/>
          <w:sz w:val="18"/>
          <w:szCs w:val="18"/>
        </w:rPr>
      </w:pPr>
    </w:p>
    <w:p w:rsidR="009B3694" w:rsidRPr="009B3694" w:rsidRDefault="009B3694" w:rsidP="00765C5D">
      <w:pPr>
        <w:spacing w:after="0"/>
        <w:jc w:val="right"/>
        <w:rPr>
          <w:bCs/>
          <w:sz w:val="18"/>
          <w:szCs w:val="18"/>
        </w:rPr>
      </w:pPr>
      <w:r w:rsidRPr="009B3694">
        <w:rPr>
          <w:bCs/>
          <w:sz w:val="18"/>
          <w:szCs w:val="18"/>
        </w:rPr>
        <w:t>Приложение № 1</w:t>
      </w:r>
    </w:p>
    <w:p w:rsidR="009B3694" w:rsidRPr="009B3694" w:rsidRDefault="009B3694" w:rsidP="00765C5D">
      <w:pPr>
        <w:spacing w:after="0"/>
        <w:jc w:val="right"/>
        <w:rPr>
          <w:bCs/>
          <w:sz w:val="18"/>
          <w:szCs w:val="18"/>
        </w:rPr>
      </w:pPr>
      <w:r w:rsidRPr="009B3694">
        <w:rPr>
          <w:bCs/>
          <w:sz w:val="18"/>
          <w:szCs w:val="18"/>
        </w:rPr>
        <w:t xml:space="preserve">                                                                                                 к решению Думы Усть-Кульского</w:t>
      </w:r>
    </w:p>
    <w:p w:rsidR="009B3694" w:rsidRPr="009B3694" w:rsidRDefault="009B3694" w:rsidP="00765C5D">
      <w:pPr>
        <w:spacing w:after="0"/>
        <w:jc w:val="right"/>
        <w:rPr>
          <w:bCs/>
          <w:sz w:val="18"/>
          <w:szCs w:val="18"/>
        </w:rPr>
      </w:pPr>
      <w:r w:rsidRPr="009B3694">
        <w:rPr>
          <w:bCs/>
          <w:sz w:val="18"/>
          <w:szCs w:val="18"/>
        </w:rPr>
        <w:t xml:space="preserve">                                                                                                 сельского поселения "О бюджете Усть-Кульского</w:t>
      </w:r>
    </w:p>
    <w:p w:rsidR="009B3694" w:rsidRPr="009B3694" w:rsidRDefault="009B3694" w:rsidP="00765C5D">
      <w:pPr>
        <w:spacing w:after="0"/>
        <w:jc w:val="right"/>
        <w:rPr>
          <w:bCs/>
          <w:sz w:val="18"/>
          <w:szCs w:val="18"/>
        </w:rPr>
      </w:pPr>
      <w:r w:rsidRPr="009B3694">
        <w:rPr>
          <w:bCs/>
          <w:sz w:val="18"/>
          <w:szCs w:val="18"/>
        </w:rPr>
        <w:t xml:space="preserve">                                                                                                  муниципального образования на 2022 год</w:t>
      </w:r>
    </w:p>
    <w:p w:rsidR="009B3694" w:rsidRPr="009B3694" w:rsidRDefault="009B3694" w:rsidP="00765C5D">
      <w:pPr>
        <w:spacing w:after="0"/>
        <w:jc w:val="right"/>
        <w:rPr>
          <w:bCs/>
          <w:sz w:val="18"/>
          <w:szCs w:val="18"/>
        </w:rPr>
      </w:pPr>
      <w:r w:rsidRPr="009B3694">
        <w:rPr>
          <w:bCs/>
          <w:sz w:val="18"/>
          <w:szCs w:val="18"/>
        </w:rPr>
        <w:t xml:space="preserve">                                                                                                   и на плановый период 2023 и 2024 годов"</w:t>
      </w:r>
    </w:p>
    <w:p w:rsidR="009B3694" w:rsidRPr="009B3694" w:rsidRDefault="009B3694" w:rsidP="00765C5D">
      <w:pPr>
        <w:spacing w:after="0"/>
        <w:jc w:val="right"/>
        <w:rPr>
          <w:bCs/>
          <w:sz w:val="18"/>
          <w:szCs w:val="18"/>
        </w:rPr>
      </w:pPr>
      <w:r w:rsidRPr="009B3694">
        <w:rPr>
          <w:bCs/>
          <w:sz w:val="18"/>
          <w:szCs w:val="18"/>
        </w:rPr>
        <w:t xml:space="preserve">                                             от                 2021г. №   </w:t>
      </w:r>
    </w:p>
    <w:p w:rsidR="009B3694" w:rsidRPr="009B3694" w:rsidRDefault="009B3694" w:rsidP="009B3694">
      <w:pPr>
        <w:spacing w:after="0"/>
        <w:jc w:val="both"/>
        <w:rPr>
          <w:bCs/>
          <w:sz w:val="18"/>
          <w:szCs w:val="18"/>
        </w:rPr>
      </w:pPr>
    </w:p>
    <w:p w:rsidR="009B3694" w:rsidRPr="00765C5D" w:rsidRDefault="009B3694" w:rsidP="00765C5D">
      <w:pPr>
        <w:spacing w:after="0"/>
        <w:jc w:val="center"/>
        <w:rPr>
          <w:b/>
          <w:bCs/>
          <w:sz w:val="18"/>
          <w:szCs w:val="18"/>
        </w:rPr>
      </w:pPr>
      <w:r w:rsidRPr="00765C5D">
        <w:rPr>
          <w:b/>
          <w:bCs/>
          <w:sz w:val="18"/>
          <w:szCs w:val="18"/>
        </w:rPr>
        <w:t>Прогнозируемые доходы бюджета Усть-Кульского муниципального образования на 2022 год</w:t>
      </w:r>
    </w:p>
    <w:p w:rsidR="009B3694" w:rsidRPr="009B3694" w:rsidRDefault="009B3694" w:rsidP="009B3694">
      <w:pPr>
        <w:spacing w:after="0"/>
        <w:jc w:val="both"/>
        <w:rPr>
          <w:bCs/>
          <w:sz w:val="18"/>
          <w:szCs w:val="18"/>
        </w:rPr>
      </w:pPr>
      <w:r w:rsidRPr="009B3694">
        <w:rPr>
          <w:bCs/>
          <w:sz w:val="18"/>
          <w:szCs w:val="18"/>
        </w:rPr>
        <w:t xml:space="preserve"> тыс.руб.</w:t>
      </w:r>
    </w:p>
    <w:tbl>
      <w:tblPr>
        <w:tblW w:w="0" w:type="auto"/>
        <w:tblInd w:w="108" w:type="dxa"/>
        <w:tblLook w:val="04A0" w:firstRow="1" w:lastRow="0" w:firstColumn="1" w:lastColumn="0" w:noHBand="0" w:noVBand="1"/>
      </w:tblPr>
      <w:tblGrid>
        <w:gridCol w:w="5548"/>
        <w:gridCol w:w="2955"/>
        <w:gridCol w:w="734"/>
      </w:tblGrid>
      <w:tr w:rsidR="009B3694" w:rsidRPr="009B3694" w:rsidTr="009B3694">
        <w:trPr>
          <w:trHeight w:val="283"/>
        </w:trPr>
        <w:tc>
          <w:tcPr>
            <w:tcW w:w="0" w:type="auto"/>
            <w:tcBorders>
              <w:top w:val="single" w:sz="4" w:space="0" w:color="auto"/>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0" w:type="auto"/>
            <w:tcBorders>
              <w:top w:val="single" w:sz="4" w:space="0" w:color="auto"/>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Код бюджетной классификации Российской Федерации</w:t>
            </w:r>
          </w:p>
        </w:tc>
        <w:tc>
          <w:tcPr>
            <w:tcW w:w="0" w:type="auto"/>
            <w:tcBorders>
              <w:top w:val="single" w:sz="4" w:space="0" w:color="auto"/>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Сумма</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НАЛОГОВЫЕ И НЕНАЛОГОВЫЕ ДОХОДЫ</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000 1 00 00000 00 0000 000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949,7</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НАЛОГИ НА ПРИБЫЛЬ, ДОХОДЫ</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000 1 01 00000 00 0000 000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116,0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 на доходы физических лиц</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000 1 01 02000 01 0000 110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116,0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000 1 03 00000 00 0000 000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000 1 03 02000 01 0000 110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622,7</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НАЛОГИ НА СОВОКУПНЫЙ ДОХОД</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000 1 05 00000 00 0000 000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52,0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Единый сельскохозяйственный налог</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000 1 05 03000 01 0000 110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52,0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НАЛОГИ НА ИМУЩЕСТВО</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000 1 06 00000 00 0000 000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140,0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Налог на имущество физических лиц</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000 1 06 01000 00 0000 110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11,0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Земельный налог</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000 1 06 06000 00 0000 110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129,0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ГОСУДАРСТВЕННАЯ ПОШЛИНА</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000 1 08 00000 00 0000 000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000 1 08 04000 01 0000 110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ДОХОДЫ  ОТ  ОКАЗАНИЯ  ПЛАТНЫХ  УСЛУГ  (РАБОТ)  И КОМПЕНСАЦИИ ЗАТРАТ ГОСУДАРСТВА</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000 1 13 00000 00 0000 000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17,0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Доходы от оказания платных услуг (работ)</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000 1 13 01000 00 0000 130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17,0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Доходы от компенсации затрат государства</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000 1 13 02000 00 0000 130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БЕЗВОЗМЕЗДНЫЕ ПОСТУПЛЕНИЯ</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000 2 00 00000 00 0000 000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4683,5</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БЕЗВОЗМЕЗДНЫЕ ПОСТУПЛЕНИЯ ОТ ДРУГИХ БЮДЖЕТОВ БЮДЖЕТНОЙ СИСТЕМЫ РФ</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000 2 02 00000 00 0000 000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i/>
                <w:iCs/>
                <w:sz w:val="18"/>
                <w:szCs w:val="18"/>
              </w:rPr>
            </w:pPr>
            <w:r w:rsidRPr="009B3694">
              <w:rPr>
                <w:bCs/>
                <w:i/>
                <w:iCs/>
                <w:sz w:val="18"/>
                <w:szCs w:val="18"/>
              </w:rPr>
              <w:t>4683,5</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000 2 02 10000 00 0000 150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3739,3</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000 2 02 16001 10 0000 150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3739,3</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000 2 02 20000 00 0000 150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800,1</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Прочие субсидии бюджетам сельских поселений</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000 2 02 29999 10 0000 150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800,1</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000 2 02 30000 00 0000 150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144,1</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000 2 02 30024 10 0000 150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000 2 02 35118 10 0000 150</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143,4</w:t>
            </w:r>
          </w:p>
        </w:tc>
      </w:tr>
      <w:tr w:rsidR="009B3694" w:rsidRPr="009B3694" w:rsidTr="009B3694">
        <w:trPr>
          <w:trHeight w:val="283"/>
        </w:trPr>
        <w:tc>
          <w:tcPr>
            <w:tcW w:w="0" w:type="auto"/>
            <w:tcBorders>
              <w:top w:val="nil"/>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r w:rsidRPr="009B3694">
              <w:rPr>
                <w:bCs/>
                <w:sz w:val="18"/>
                <w:szCs w:val="18"/>
              </w:rPr>
              <w:t>В С Е Г О    Д О Х О Д О В</w:t>
            </w: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
                <w:bCs/>
                <w:sz w:val="18"/>
                <w:szCs w:val="18"/>
              </w:rPr>
            </w:pPr>
          </w:p>
        </w:tc>
        <w:tc>
          <w:tcPr>
            <w:tcW w:w="0" w:type="auto"/>
            <w:tcBorders>
              <w:top w:val="nil"/>
              <w:left w:val="nil"/>
              <w:bottom w:val="single" w:sz="4" w:space="0" w:color="auto"/>
              <w:right w:val="single" w:sz="4" w:space="0" w:color="auto"/>
            </w:tcBorders>
            <w:noWrap/>
            <w:vAlign w:val="center"/>
            <w:hideMark/>
          </w:tcPr>
          <w:p w:rsidR="009B3694" w:rsidRPr="009B3694" w:rsidRDefault="009B3694" w:rsidP="009B3694">
            <w:pPr>
              <w:spacing w:after="0"/>
              <w:jc w:val="both"/>
              <w:rPr>
                <w:bCs/>
                <w:sz w:val="18"/>
                <w:szCs w:val="18"/>
              </w:rPr>
            </w:pPr>
            <w:r w:rsidRPr="009B3694">
              <w:rPr>
                <w:bCs/>
                <w:sz w:val="18"/>
                <w:szCs w:val="18"/>
              </w:rPr>
              <w:t>5633,2</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2</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 "О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 на 2022 год</w:t>
      </w:r>
    </w:p>
    <w:p w:rsidR="009B3694" w:rsidRPr="009B3694" w:rsidRDefault="009B3694" w:rsidP="009B3694">
      <w:pPr>
        <w:spacing w:after="0"/>
        <w:jc w:val="right"/>
        <w:rPr>
          <w:bCs/>
          <w:sz w:val="18"/>
          <w:szCs w:val="18"/>
        </w:rPr>
      </w:pPr>
      <w:r w:rsidRPr="009B3694">
        <w:rPr>
          <w:bCs/>
          <w:sz w:val="18"/>
          <w:szCs w:val="18"/>
        </w:rPr>
        <w:t>и на плановый период 2023 и 2024 годов"</w:t>
      </w:r>
    </w:p>
    <w:p w:rsidR="009B3694" w:rsidRPr="009B3694" w:rsidRDefault="009B3694" w:rsidP="009B3694">
      <w:pPr>
        <w:spacing w:after="0"/>
        <w:jc w:val="right"/>
        <w:rPr>
          <w:bCs/>
          <w:sz w:val="18"/>
          <w:szCs w:val="18"/>
        </w:rPr>
      </w:pPr>
      <w:r w:rsidRPr="009B3694">
        <w:rPr>
          <w:bCs/>
          <w:sz w:val="18"/>
          <w:szCs w:val="18"/>
        </w:rPr>
        <w:t>от                 2021г. №</w:t>
      </w:r>
    </w:p>
    <w:p w:rsidR="009B3694" w:rsidRPr="009B3694" w:rsidRDefault="009B3694" w:rsidP="009B3694">
      <w:pPr>
        <w:spacing w:after="0"/>
        <w:jc w:val="both"/>
        <w:rPr>
          <w:bCs/>
          <w:sz w:val="18"/>
          <w:szCs w:val="18"/>
        </w:rPr>
      </w:pPr>
    </w:p>
    <w:p w:rsidR="009B3694" w:rsidRPr="00765C5D" w:rsidRDefault="009B3694" w:rsidP="00765C5D">
      <w:pPr>
        <w:spacing w:after="0"/>
        <w:jc w:val="center"/>
        <w:rPr>
          <w:b/>
          <w:bCs/>
          <w:sz w:val="18"/>
          <w:szCs w:val="18"/>
        </w:rPr>
      </w:pPr>
      <w:r w:rsidRPr="00765C5D">
        <w:rPr>
          <w:b/>
          <w:bCs/>
          <w:sz w:val="18"/>
          <w:szCs w:val="18"/>
        </w:rPr>
        <w:t>Прогнозируемые доходы бюджета Усть-Кульского муниципального образования на плановый период 2023 и 2024 годов</w:t>
      </w:r>
    </w:p>
    <w:p w:rsidR="009B3694" w:rsidRPr="009B3694" w:rsidRDefault="009B3694" w:rsidP="009B3694">
      <w:pPr>
        <w:spacing w:after="0"/>
        <w:jc w:val="both"/>
        <w:rPr>
          <w:bCs/>
          <w:sz w:val="18"/>
          <w:szCs w:val="18"/>
        </w:rPr>
      </w:pPr>
      <w:r w:rsidRPr="009B3694">
        <w:rPr>
          <w:bCs/>
          <w:sz w:val="18"/>
          <w:szCs w:val="18"/>
        </w:rPr>
        <w:lastRenderedPageBreak/>
        <w:t>тыс.руб.</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1520"/>
        <w:gridCol w:w="1240"/>
      </w:tblGrid>
      <w:tr w:rsidR="009B3694" w:rsidRPr="009B3694" w:rsidTr="009B3694">
        <w:trPr>
          <w:trHeight w:val="375"/>
        </w:trPr>
        <w:tc>
          <w:tcPr>
            <w:tcW w:w="4361" w:type="dxa"/>
            <w:vMerge w:val="restart"/>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xml:space="preserve">Наименование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Код бюджетной классификации Российской Федерации</w:t>
            </w:r>
          </w:p>
        </w:tc>
        <w:tc>
          <w:tcPr>
            <w:tcW w:w="2760" w:type="dxa"/>
            <w:gridSpan w:val="2"/>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xml:space="preserve">Сумма </w:t>
            </w:r>
          </w:p>
        </w:tc>
      </w:tr>
      <w:tr w:rsidR="009B3694" w:rsidRPr="009B3694" w:rsidTr="009B3694">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3694" w:rsidRPr="009B3694" w:rsidRDefault="009B3694" w:rsidP="009B3694">
            <w:pPr>
              <w:spacing w:after="0"/>
              <w:jc w:val="both"/>
              <w:rPr>
                <w:bCs/>
                <w:sz w:val="18"/>
                <w:szCs w:val="18"/>
              </w:rPr>
            </w:pPr>
          </w:p>
        </w:tc>
        <w:tc>
          <w:tcPr>
            <w:tcW w:w="15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124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39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000 1 00 00000 00 0000 000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980,6</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1034,0</w:t>
            </w:r>
          </w:p>
        </w:tc>
      </w:tr>
      <w:tr w:rsidR="009B3694" w:rsidRPr="009B3694" w:rsidTr="009B3694">
        <w:trPr>
          <w:trHeight w:val="51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000 1 01 00000 00 0000 000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117,0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118,0</w:t>
            </w:r>
          </w:p>
        </w:tc>
      </w:tr>
      <w:tr w:rsidR="009B3694" w:rsidRPr="009B3694" w:rsidTr="009B3694">
        <w:trPr>
          <w:trHeight w:val="51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xml:space="preserve">Налог на доходы физических лиц </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000 1 01 02000 01 0000 110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117,0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118,0</w:t>
            </w:r>
          </w:p>
        </w:tc>
      </w:tr>
      <w:tr w:rsidR="009B3694" w:rsidRPr="009B3694" w:rsidTr="009B3694">
        <w:trPr>
          <w:trHeight w:val="67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НАЛОГИ НА ТОВАРЫ (РАБОТЫ, УСЛУГИ), РЕАЛИЗУЕМЫЕ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000 1 03 00000 00 0000 000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652,6</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67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Акцизы по подакцизным товарам (продукции), производимым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000 1 03 02000 01 0000 110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652,6</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705,0</w:t>
            </w:r>
          </w:p>
        </w:tc>
      </w:tr>
      <w:tr w:rsidR="009B3694" w:rsidRPr="009B3694" w:rsidTr="009B3694">
        <w:trPr>
          <w:trHeight w:val="51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НАЛОГИ НА СОВОКУПНЫЙ ДОХОД</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000 1 05 00000 00 0000 000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52,0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52,0</w:t>
            </w:r>
          </w:p>
        </w:tc>
      </w:tr>
      <w:tr w:rsidR="009B3694" w:rsidRPr="009B3694" w:rsidTr="009B3694">
        <w:trPr>
          <w:trHeight w:val="51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Единый сельскохозяйственный налог</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000 1 05 03000 01 0000 110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52,0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52,0</w:t>
            </w:r>
          </w:p>
        </w:tc>
      </w:tr>
      <w:tr w:rsidR="009B3694" w:rsidRPr="009B3694" w:rsidTr="009B3694">
        <w:trPr>
          <w:trHeight w:val="51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НАЛОГИ НА ИМУЩЕСТВО</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000 1 06 00000 00 0000 000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140,0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140,0</w:t>
            </w:r>
          </w:p>
        </w:tc>
      </w:tr>
      <w:tr w:rsidR="009B3694" w:rsidRPr="009B3694" w:rsidTr="009B3694">
        <w:trPr>
          <w:trHeight w:val="46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000 1 06 01000 00 0000 110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11,0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11,0</w:t>
            </w:r>
          </w:p>
        </w:tc>
      </w:tr>
      <w:tr w:rsidR="009B3694" w:rsidRPr="009B3694" w:rsidTr="009B3694">
        <w:trPr>
          <w:trHeight w:val="40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xml:space="preserve">Земельный налог </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000 1 06 06000 00 0000 110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129,0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129,0</w:t>
            </w:r>
          </w:p>
        </w:tc>
      </w:tr>
      <w:tr w:rsidR="009B3694" w:rsidRPr="009B3694" w:rsidTr="009B3694">
        <w:trPr>
          <w:trHeight w:val="33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ГОСУДАРСТВЕННАЯ ПОШЛИНА</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000 1 08 00000 00 0000 000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2,0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75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000 1 08 04000 01 0000 110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66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ДОХОДЫ  ОТ  ОКАЗАНИЯ  ПЛАТНЫХ  УСЛУГ  (РАБОТ)  И КОМПЕНСАЦИИ ЗАТРАТ ГОСУДАРСТВА</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000 1 13 00000 00 0000 000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17,0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17,0</w:t>
            </w:r>
          </w:p>
        </w:tc>
      </w:tr>
      <w:tr w:rsidR="009B3694" w:rsidRPr="009B3694" w:rsidTr="009B3694">
        <w:trPr>
          <w:trHeight w:val="39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Доходы от оказания платных услуг (работ)</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000 1 13 01000 00 0000 130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17,0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17,0</w:t>
            </w:r>
          </w:p>
        </w:tc>
      </w:tr>
      <w:tr w:rsidR="009B3694" w:rsidRPr="009B3694" w:rsidTr="009B3694">
        <w:trPr>
          <w:trHeight w:val="54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Доходы от компенсации затрат государства</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000 1 13 02000 00 0000 130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54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000 2 00 00000 00 0000 000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2977,7</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2378,5</w:t>
            </w:r>
          </w:p>
        </w:tc>
      </w:tr>
      <w:tr w:rsidR="009B3694" w:rsidRPr="009B3694" w:rsidTr="009B3694">
        <w:trPr>
          <w:trHeight w:val="42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БЕЗВОЗМЕЗДНЫЕ ПОСТУПЛЕНИЯ ОТ ДРУГИХ БЮДЖЕТОВ БЮДЖЕТНОЙ СИСТЕМЫ РФ</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000 2 02 00000 00 0000 000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2977,7</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i/>
                <w:iCs/>
                <w:sz w:val="18"/>
                <w:szCs w:val="18"/>
              </w:rPr>
            </w:pPr>
            <w:r w:rsidRPr="009B3694">
              <w:rPr>
                <w:bCs/>
                <w:i/>
                <w:iCs/>
                <w:sz w:val="18"/>
                <w:szCs w:val="18"/>
              </w:rPr>
              <w:t>2378,5</w:t>
            </w:r>
          </w:p>
        </w:tc>
      </w:tr>
      <w:tr w:rsidR="009B3694" w:rsidRPr="009B3694" w:rsidTr="009B3694">
        <w:trPr>
          <w:trHeight w:val="39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000 2 02 10000 00 0000 150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2628,6</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2024,1</w:t>
            </w:r>
          </w:p>
        </w:tc>
      </w:tr>
      <w:tr w:rsidR="009B3694" w:rsidRPr="009B3694" w:rsidTr="009B3694">
        <w:trPr>
          <w:trHeight w:val="64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Дотации бюджетам сельских поселений на выравнивание бюджетной обеспеченности из бюджетов муниципальных районов</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000 2 02 16001 10 0000 150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2628,6</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2024,1</w:t>
            </w:r>
          </w:p>
        </w:tc>
      </w:tr>
      <w:tr w:rsidR="009B3694" w:rsidRPr="009B3694" w:rsidTr="009B3694">
        <w:trPr>
          <w:trHeight w:val="45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Субсидии бюджетам бюджетной системы Российской Федерации (межбюджетные субсидии)</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000 2 02 20000 00 0000 150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200,0</w:t>
            </w:r>
          </w:p>
        </w:tc>
      </w:tr>
      <w:tr w:rsidR="009B3694" w:rsidRPr="009B3694" w:rsidTr="009B3694">
        <w:trPr>
          <w:trHeight w:val="40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Прочие субсидии бюджетам сельских поселений</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000 2 02 29999 10 0000 150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200,0</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200,0</w:t>
            </w:r>
          </w:p>
        </w:tc>
      </w:tr>
      <w:tr w:rsidR="009B3694" w:rsidRPr="009B3694" w:rsidTr="009B3694">
        <w:trPr>
          <w:trHeight w:val="375"/>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Субвенции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000 2 02 30000 00 0000 150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149,1</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154,4</w:t>
            </w:r>
          </w:p>
        </w:tc>
      </w:tr>
      <w:tr w:rsidR="009B3694" w:rsidRPr="009B3694" w:rsidTr="009B3694">
        <w:trPr>
          <w:trHeight w:val="75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Субвенции бюджетам сельских поселений на выполнение передаваемых полномочий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000 2 02 30024 10 0000 150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0,7</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60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000 2 02 35118 10 0000 150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148,4</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153,7</w:t>
            </w:r>
          </w:p>
        </w:tc>
      </w:tr>
      <w:tr w:rsidR="009B3694" w:rsidRPr="009B3694" w:rsidTr="009B3694">
        <w:trPr>
          <w:trHeight w:val="360"/>
        </w:trPr>
        <w:tc>
          <w:tcPr>
            <w:tcW w:w="436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В С Е Г О    Д О Х О Д О В</w:t>
            </w:r>
          </w:p>
        </w:tc>
        <w:tc>
          <w:tcPr>
            <w:tcW w:w="255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3958,3</w:t>
            </w:r>
          </w:p>
        </w:tc>
        <w:tc>
          <w:tcPr>
            <w:tcW w:w="124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3412,5</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3</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w:t>
      </w:r>
    </w:p>
    <w:p w:rsidR="009B3694" w:rsidRPr="009B3694" w:rsidRDefault="009B3694" w:rsidP="009B3694">
      <w:pPr>
        <w:spacing w:after="0"/>
        <w:jc w:val="right"/>
        <w:rPr>
          <w:bCs/>
          <w:sz w:val="18"/>
          <w:szCs w:val="18"/>
        </w:rPr>
      </w:pPr>
      <w:r w:rsidRPr="009B3694">
        <w:rPr>
          <w:bCs/>
          <w:sz w:val="18"/>
          <w:szCs w:val="18"/>
        </w:rPr>
        <w:lastRenderedPageBreak/>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период 2023 и 2024 годов"</w:t>
      </w:r>
    </w:p>
    <w:p w:rsidR="009B3694" w:rsidRPr="009B3694" w:rsidRDefault="009B3694" w:rsidP="009B3694">
      <w:pPr>
        <w:spacing w:after="0"/>
        <w:jc w:val="right"/>
        <w:rPr>
          <w:bCs/>
          <w:sz w:val="18"/>
          <w:szCs w:val="18"/>
        </w:rPr>
      </w:pPr>
      <w:r w:rsidRPr="009B3694">
        <w:rPr>
          <w:bCs/>
          <w:sz w:val="18"/>
          <w:szCs w:val="18"/>
        </w:rPr>
        <w:t>от _______ 2021г. №___</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РАСПРЕДЕЛЕНИЕ БЮДЖЕТНЫХ АССИГНОВАНИЙ ПО РАЗДЕЛАМ И ПОДРАЗДЕЛАМ КЛАССИФИКАЦИИ</w:t>
      </w:r>
      <w:r>
        <w:rPr>
          <w:b/>
          <w:bCs/>
          <w:sz w:val="18"/>
          <w:szCs w:val="18"/>
        </w:rPr>
        <w:t xml:space="preserve"> </w:t>
      </w:r>
      <w:r w:rsidRPr="009B3694">
        <w:rPr>
          <w:b/>
          <w:bCs/>
          <w:sz w:val="18"/>
          <w:szCs w:val="18"/>
        </w:rPr>
        <w:t>РАСХОДОВ БЮДЖЕТОВ НА 2022 ГОД</w:t>
      </w:r>
    </w:p>
    <w:p w:rsidR="009B3694" w:rsidRPr="009B3694" w:rsidRDefault="009B3694" w:rsidP="009B3694">
      <w:pPr>
        <w:spacing w:after="0"/>
        <w:jc w:val="both"/>
        <w:rPr>
          <w:bCs/>
          <w:sz w:val="18"/>
          <w:szCs w:val="18"/>
        </w:rPr>
      </w:pPr>
      <w:r w:rsidRPr="009B3694">
        <w:rPr>
          <w:bCs/>
          <w:sz w:val="18"/>
          <w:szCs w:val="18"/>
        </w:rPr>
        <w:t>(тыс. рублей)</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134"/>
        <w:gridCol w:w="2219"/>
      </w:tblGrid>
      <w:tr w:rsidR="009B3694" w:rsidRPr="009B3694" w:rsidTr="009B3694">
        <w:trPr>
          <w:trHeight w:val="270"/>
        </w:trPr>
        <w:tc>
          <w:tcPr>
            <w:tcW w:w="9840"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
                <w:bCs/>
                <w:sz w:val="18"/>
                <w:szCs w:val="18"/>
              </w:rPr>
            </w:pP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1134"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РзПР</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Сумма</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2 758,5</w:t>
            </w:r>
          </w:p>
        </w:tc>
      </w:tr>
      <w:tr w:rsidR="009B3694" w:rsidRPr="009B3694" w:rsidTr="009B3694">
        <w:trPr>
          <w:trHeight w:val="624"/>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936"/>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2 062,0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Обеспечение проведения выборов и референдумов</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88,0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Резервные фонды</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143,4</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143,4</w:t>
            </w:r>
          </w:p>
        </w:tc>
      </w:tr>
      <w:tr w:rsidR="009B3694" w:rsidRPr="009B3694" w:rsidTr="009B3694">
        <w:trPr>
          <w:trHeight w:val="624"/>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r>
      <w:tr w:rsidR="009B3694" w:rsidRPr="009B3694" w:rsidTr="009B3694">
        <w:trPr>
          <w:trHeight w:val="624"/>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632,7</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622,7</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888,3</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232,1</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Благоустройство</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656,2</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560,8</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560,8</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СОЦИАЛЬНАЯ ПОЛИТИКА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внутреннего и муниципального долга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624"/>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1400</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624"/>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Прочие межбюджетные трансферты общего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312"/>
        </w:trPr>
        <w:tc>
          <w:tcPr>
            <w:tcW w:w="6487"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221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5 666,2</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4</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период 2023 и 2024 годов"</w:t>
      </w:r>
    </w:p>
    <w:p w:rsidR="009B3694" w:rsidRPr="009B3694" w:rsidRDefault="009B3694" w:rsidP="009B3694">
      <w:pPr>
        <w:spacing w:after="0"/>
        <w:jc w:val="right"/>
        <w:rPr>
          <w:bCs/>
          <w:sz w:val="18"/>
          <w:szCs w:val="18"/>
        </w:rPr>
      </w:pPr>
      <w:r w:rsidRPr="009B3694">
        <w:rPr>
          <w:bCs/>
          <w:sz w:val="18"/>
          <w:szCs w:val="18"/>
        </w:rPr>
        <w:lastRenderedPageBreak/>
        <w:t>от _______ 2021г. №___</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Cs/>
          <w:sz w:val="18"/>
          <w:szCs w:val="18"/>
        </w:rPr>
        <w:t>Р</w:t>
      </w:r>
      <w:r w:rsidRPr="009B3694">
        <w:rPr>
          <w:b/>
          <w:bCs/>
          <w:sz w:val="18"/>
          <w:szCs w:val="18"/>
        </w:rPr>
        <w:t>АСПРЕДЕЛЕНИЕ БЮДЖЕТНЫХ АССИГНОВАНИЙ ПО РАЗДЕЛАМ И ПОДРАЗДЕЛАМ КЛАССИФИКАЦИИ РАСХОДОВ БЮДЖЕТОВ НА ПЛАНОВЫЙ ПЕРИОД 2023 И 2024 ГОДОВ</w:t>
      </w:r>
    </w:p>
    <w:p w:rsidR="009B3694" w:rsidRPr="009B3694" w:rsidRDefault="009B3694" w:rsidP="009B3694">
      <w:pPr>
        <w:spacing w:after="0"/>
        <w:jc w:val="both"/>
        <w:rPr>
          <w:bCs/>
          <w:sz w:val="18"/>
          <w:szCs w:val="18"/>
        </w:rPr>
      </w:pPr>
      <w:r w:rsidRPr="009B3694">
        <w:rPr>
          <w:bCs/>
          <w:sz w:val="18"/>
          <w:szCs w:val="18"/>
        </w:rPr>
        <w:t>(тыс. рублей)</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20"/>
        <w:gridCol w:w="1520"/>
        <w:gridCol w:w="1245"/>
      </w:tblGrid>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9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РзПР</w:t>
            </w:r>
          </w:p>
        </w:tc>
        <w:tc>
          <w:tcPr>
            <w:tcW w:w="15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ОБЩЕГОСУДАРСТВЕННЫЕ ВОПРОСЫ</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1 563,9</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1 222,7</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высшего должностного лица субъекта Российской Федерации и муниципального образования</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587,0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936"/>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955,4</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614,2</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Обеспечение проведения выборов и референдумов</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15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124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Резервные фонды</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ОБОРОНА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148,4</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153,7</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148,4</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153,7</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БЕЗОПАСНОСТЬ И ПРАВООХРАНИТЕЛЬНАЯ ДЕЯТЕЛЬНОСТЬ</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5,5</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НАЦИОНАЛЬНАЯ ЭКОНОМИКА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864,7</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715,0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Дорожное хозяйство (дорожные фонды)</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854,7</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705,0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ЖИЛИЩНО-КОММУНАЛЬНОЕ ХОЗЯЙСТВО</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80,0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Коммунальное хозяйство</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Благоустройство</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ОБРАЗОВАНИЕ</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 КИНЕМАТОГРАФИЯ</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560,8</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237,5</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560,8</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237,5</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СОЦИАЛЬНАЯ ПОЛИТИКА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Пенсионное обеспечение</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 И СПОРТ</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212,1</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10,0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212,1</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И МУНИЦИПАЛЬНОГО ДОЛГА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внутреннего и муниципального долга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МЕЖБЮДЖЕТНЫЕ ТРАНСФЕРТЫ ОБЩЕГО ХАРАКТЕРА БЮДЖЕТАМ БЮДЖЕТНОЙ СИСТЕМЫ РОССИЙСКОЙ ФЕДЕРАЦИИ</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1400</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624"/>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Прочие межбюджетные трансферты общего характера</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312"/>
        </w:trPr>
        <w:tc>
          <w:tcPr>
            <w:tcW w:w="577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ИТОГО:</w:t>
            </w:r>
          </w:p>
        </w:tc>
        <w:tc>
          <w:tcPr>
            <w:tcW w:w="9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5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3 900,3</w:t>
            </w:r>
          </w:p>
        </w:tc>
        <w:tc>
          <w:tcPr>
            <w:tcW w:w="124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3 293,5</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5</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период 2023 и 2024 годов"</w:t>
      </w:r>
    </w:p>
    <w:p w:rsidR="009B3694" w:rsidRPr="009B3694" w:rsidRDefault="009B3694" w:rsidP="009B3694">
      <w:pPr>
        <w:spacing w:after="0"/>
        <w:jc w:val="right"/>
        <w:rPr>
          <w:bCs/>
          <w:sz w:val="18"/>
          <w:szCs w:val="18"/>
        </w:rPr>
      </w:pPr>
      <w:r w:rsidRPr="009B3694">
        <w:rPr>
          <w:bCs/>
          <w:sz w:val="18"/>
          <w:szCs w:val="18"/>
        </w:rPr>
        <w:t>от _______ 2021г. №___</w:t>
      </w: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lastRenderedPageBreak/>
        <w:t>РАСПРЕДЕЛЕНИЕ БЮДЖЕТНЫХ АССИГНОВАНИЙ ПО ЦЕЛЕВЫМ СТАТЬЯМ (МУНИЦИПАЛЬНЫМ ПРОГРАММАМ УСТЬ-КУЛЬСКОГО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2022 ГОД</w:t>
      </w:r>
    </w:p>
    <w:p w:rsidR="009B3694" w:rsidRPr="009B3694" w:rsidRDefault="009B3694" w:rsidP="009B3694">
      <w:pPr>
        <w:spacing w:after="0"/>
        <w:jc w:val="both"/>
        <w:rPr>
          <w:bCs/>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276"/>
        <w:gridCol w:w="860"/>
        <w:gridCol w:w="900"/>
        <w:gridCol w:w="1075"/>
      </w:tblGrid>
      <w:tr w:rsidR="009B3694" w:rsidRPr="009B3694" w:rsidTr="009B3694">
        <w:trPr>
          <w:trHeight w:val="324"/>
        </w:trPr>
        <w:tc>
          <w:tcPr>
            <w:tcW w:w="7064"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1975" w:type="dxa"/>
            <w:gridSpan w:val="2"/>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(тыс. рублей)</w:t>
            </w:r>
          </w:p>
        </w:tc>
      </w:tr>
      <w:tr w:rsidR="009B3694" w:rsidRPr="009B3694" w:rsidTr="009B3694">
        <w:trPr>
          <w:trHeight w:val="555"/>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КЦСР</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КВР</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РзПР</w:t>
            </w:r>
          </w:p>
        </w:tc>
        <w:tc>
          <w:tcPr>
            <w:tcW w:w="107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Сумма</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5 578,2</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3 465,3</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2 783,3</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2 639,2</w:t>
            </w:r>
          </w:p>
        </w:tc>
      </w:tr>
      <w:tr w:rsidR="009B3694" w:rsidRPr="009B3694" w:rsidTr="009B3694">
        <w:trPr>
          <w:trHeight w:val="129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2 324,4</w:t>
            </w:r>
          </w:p>
        </w:tc>
      </w:tr>
      <w:tr w:rsidR="009B3694" w:rsidRPr="009B3694" w:rsidTr="009B3694">
        <w:trPr>
          <w:trHeight w:val="6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93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1 737,4</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311,5</w:t>
            </w:r>
          </w:p>
        </w:tc>
      </w:tr>
      <w:tr w:rsidR="009B3694" w:rsidRPr="009B3694" w:rsidTr="009B3694">
        <w:trPr>
          <w:trHeight w:val="93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3,3</w:t>
            </w:r>
          </w:p>
        </w:tc>
      </w:tr>
      <w:tr w:rsidR="009B3694" w:rsidRPr="009B3694" w:rsidTr="009B3694">
        <w:trPr>
          <w:trHeight w:val="93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первичного воинского учета органами местного самоуправления поселений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129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131,1</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131,1</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12,3</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r>
      <w:tr w:rsidR="009B3694" w:rsidRPr="009B3694" w:rsidTr="009B3694">
        <w:trPr>
          <w:trHeight w:val="194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муниципальным долгом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Организация и осуществление муниципальных заимствований и исполнение обязательств по ним</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(муниципального) долга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внутреннего и муниципального долга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Пенсия за выслугу лет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1010320300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1010320300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1010320300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«Повышение квалификации муниципальных служащих, глав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средствами резервного фонда администраций сельских поселений»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Резервный фонд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Резервные фонды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129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129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Прочие межбюджетные трансферты общего характера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«Повышение эффективности бюджетных расходов сельских поселений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«Информационные технологии в управлении»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93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1 511,0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«Ремонт и содержание автомобильных дорог»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622,7</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благоустройства территории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водоснабжения населения»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232,1</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202,1</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202,1</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"Создание мест (площадок)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1031200000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606,2</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по созданию мест (площадок) накопления твердых коммунальных отходов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10312S2971</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606,2</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10312S2971</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606,2</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Благоустройство</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10312S2971</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606,2</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«Проведение топографических, геодезических, картографических и кадастровых работ»</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комплексных мер безопасности на территории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"Профилактика безнадзорности и правонарушений на территории сельского поселения"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6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575,8</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565,8</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565,8</w:t>
            </w:r>
          </w:p>
        </w:tc>
      </w:tr>
      <w:tr w:rsidR="009B3694" w:rsidRPr="009B3694" w:rsidTr="009B3694">
        <w:trPr>
          <w:trHeight w:val="129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474,7</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474,7</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91,0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«Технические и организационные мероприятия по снижению использования энергоресурсов»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97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936"/>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Непрограммные расходы</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7000000000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Обеспечение проведения выборов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Проведение выборов главы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7080020700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38</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7080020700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38</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7080020700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38,0</w:t>
            </w:r>
          </w:p>
        </w:tc>
      </w:tr>
      <w:tr w:rsidR="009B3694" w:rsidRPr="009B3694" w:rsidTr="009B3694">
        <w:trPr>
          <w:trHeight w:val="648"/>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Проведение выборов в представительные органы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7080020800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24"/>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7080020800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Обеспечение проведения выборов и референдумов</w:t>
            </w:r>
          </w:p>
        </w:tc>
        <w:tc>
          <w:tcPr>
            <w:tcW w:w="1276"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7080020800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1075"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12"/>
        </w:trPr>
        <w:tc>
          <w:tcPr>
            <w:tcW w:w="4928"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86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1075"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5 666,2</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6</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2021 год и на плановый </w:t>
      </w:r>
    </w:p>
    <w:p w:rsidR="009B3694" w:rsidRPr="009B3694" w:rsidRDefault="009B3694" w:rsidP="009B3694">
      <w:pPr>
        <w:spacing w:after="0"/>
        <w:jc w:val="right"/>
        <w:rPr>
          <w:bCs/>
          <w:sz w:val="18"/>
          <w:szCs w:val="18"/>
        </w:rPr>
      </w:pPr>
      <w:r w:rsidRPr="009B3694">
        <w:rPr>
          <w:bCs/>
          <w:sz w:val="18"/>
          <w:szCs w:val="18"/>
        </w:rPr>
        <w:t>период 2022 и 2023 годов"</w:t>
      </w:r>
    </w:p>
    <w:p w:rsidR="009B3694" w:rsidRPr="009B3694" w:rsidRDefault="009B3694" w:rsidP="009B3694">
      <w:pPr>
        <w:spacing w:after="0"/>
        <w:jc w:val="right"/>
        <w:rPr>
          <w:bCs/>
          <w:sz w:val="18"/>
          <w:szCs w:val="18"/>
        </w:rPr>
      </w:pPr>
      <w:r w:rsidRPr="009B3694">
        <w:rPr>
          <w:bCs/>
          <w:sz w:val="18"/>
          <w:szCs w:val="18"/>
        </w:rPr>
        <w:t xml:space="preserve">                                от _______ 2020г. №___</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РАСПРЕДЕЛЕНИЕ БЮДЖЕТНЫХ АССИГНОВАНИЙ ПО ЦЕЛЕВЫМ СТАТЬЯМ (МУНИЦИПАЛЬНЫМ ПРОГРАММАМ УСТЬ-КУЛЬСКОГО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ПЛАНОВЫЙ ПЕРИОД 2023 И 2024 ГОДОВ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80"/>
        <w:gridCol w:w="860"/>
        <w:gridCol w:w="900"/>
        <w:gridCol w:w="1120"/>
        <w:gridCol w:w="1193"/>
      </w:tblGrid>
      <w:tr w:rsidR="009B3694" w:rsidRPr="009B3694" w:rsidTr="009B3694">
        <w:trPr>
          <w:trHeight w:val="324"/>
        </w:trPr>
        <w:tc>
          <w:tcPr>
            <w:tcW w:w="6109"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3213"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(тыс. рублей)</w:t>
            </w:r>
          </w:p>
        </w:tc>
      </w:tr>
      <w:tr w:rsidR="009B3694" w:rsidRPr="009B3694" w:rsidTr="009B3694">
        <w:trPr>
          <w:trHeight w:val="555"/>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Наименование</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КЦСР</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КВР</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РзПР</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1193"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3 900,3</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3 293,5</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2 363,7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2 027,8</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1 681,7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1 345,8</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1 532,6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1 191,4</w:t>
            </w:r>
          </w:p>
        </w:tc>
      </w:tr>
      <w:tr w:rsidR="009B3694" w:rsidRPr="009B3694" w:rsidTr="009B3694">
        <w:trPr>
          <w:trHeight w:val="129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1 217,8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876,6</w:t>
            </w:r>
          </w:p>
        </w:tc>
      </w:tr>
      <w:tr w:rsidR="009B3694" w:rsidRPr="009B3694" w:rsidTr="009B3694">
        <w:trPr>
          <w:trHeight w:val="6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высшего должностного лица субъекта Российской Федерации и муниципального образования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93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630,8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289,6</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311,5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311,5</w:t>
            </w:r>
          </w:p>
        </w:tc>
      </w:tr>
      <w:tr w:rsidR="009B3694" w:rsidRPr="009B3694" w:rsidTr="009B3694">
        <w:trPr>
          <w:trHeight w:val="93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3,3</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3,3</w:t>
            </w:r>
          </w:p>
        </w:tc>
      </w:tr>
      <w:tr w:rsidR="009B3694" w:rsidRPr="009B3694" w:rsidTr="009B3694">
        <w:trPr>
          <w:trHeight w:val="93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первичного воинского учета органами местного самоуправления поселений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129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136,1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141,4</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136,1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141,4</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12,3</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12,3</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Мобилизационная и вневойсковая подготовка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r>
      <w:tr w:rsidR="009B3694" w:rsidRPr="009B3694" w:rsidTr="009B3694">
        <w:trPr>
          <w:trHeight w:val="194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общегосударственные вопросы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1010173150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муниципальным долгом сельского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Организация и осуществление муниципальных заимствований и исполнение обязательств по ним</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(муниципального) долга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внутреннего и муниципального долга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1010221100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Социальное обеспечение и иные выплаты населению</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Пенсионное обеспечение</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1010320200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«Повышение квалификации муниципальных служащих, глав сельских поселений»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1010422000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средствами резервного фонда администраций сельских поселений»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Резервный фонд администрации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Резервные фонды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1010521200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129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129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Прочие межбюджетные трансферты общего характера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1010620600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«Повышение эффективности бюджетных расходов сельских поселений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«Информационные технологии в управлении»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93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1020122000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934,7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785,0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«Ремонт и содержание автомобильных дорог»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854,7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652,6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652,6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Дорожное хозяйство (дорожные фонды)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652,6</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705,0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Дорожное хозяйство (дорожные фонды)</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благоустройства территории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Благоустройство</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водоснабжения населения»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Коммунальное хозяйство</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«Проведение топографических, геодезических, картографических и кадастровых работ»</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экономики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комплексных мер безопасности на территории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"Профилактика безнадзорности и правонарушений на территории сельского поселения"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6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Другие вопросы в области национальной безопасности и правоохранительной деятельности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575,8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454,6</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565,8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242,5</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565,8</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242,5</w:t>
            </w:r>
          </w:p>
        </w:tc>
      </w:tr>
      <w:tr w:rsidR="009B3694" w:rsidRPr="009B3694" w:rsidTr="009B3694">
        <w:trPr>
          <w:trHeight w:val="129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474,7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151,4</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474,7</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151,4</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91,0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Профессиональная подготовка, переподготовка и повышение квалификации</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Иные бюджетные ассигнования</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Культура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24"/>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Физическая культура</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10602S2370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1070000000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«Технические и организационные мероприятия по снижению использования энергоресурсов»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1070100000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972"/>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48"/>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Закупка товаров, работ и услуг для обеспечения государственных (муниципальных) нужд</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936"/>
        </w:trPr>
        <w:tc>
          <w:tcPr>
            <w:tcW w:w="336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8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1070122000</w:t>
            </w:r>
          </w:p>
        </w:tc>
        <w:tc>
          <w:tcPr>
            <w:tcW w:w="8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12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c>
          <w:tcPr>
            <w:tcW w:w="119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r>
      <w:tr w:rsidR="009B3694" w:rsidRPr="009B3694" w:rsidTr="009B3694">
        <w:trPr>
          <w:trHeight w:val="312"/>
        </w:trPr>
        <w:tc>
          <w:tcPr>
            <w:tcW w:w="336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ВСЕГО:</w:t>
            </w:r>
          </w:p>
        </w:tc>
        <w:tc>
          <w:tcPr>
            <w:tcW w:w="188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86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112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3 900,3</w:t>
            </w:r>
          </w:p>
        </w:tc>
        <w:tc>
          <w:tcPr>
            <w:tcW w:w="1193"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3 293,5</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lastRenderedPageBreak/>
        <w:t>Приложение № 7</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период 2023 и 2024 годов"</w:t>
      </w:r>
    </w:p>
    <w:p w:rsidR="009B3694" w:rsidRPr="009B3694" w:rsidRDefault="009B3694" w:rsidP="009B3694">
      <w:pPr>
        <w:spacing w:after="0"/>
        <w:jc w:val="right"/>
        <w:rPr>
          <w:bCs/>
          <w:sz w:val="18"/>
          <w:szCs w:val="18"/>
        </w:rPr>
      </w:pPr>
      <w:r w:rsidRPr="009B3694">
        <w:rPr>
          <w:bCs/>
          <w:sz w:val="18"/>
          <w:szCs w:val="18"/>
        </w:rPr>
        <w:t>от _______ 2021г. №___</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ВЕДОМСТВЕННАЯ СТРУКТУРА РАСХОДОВ БЮДЖЕТА УСТЬ-КУЛЬСКОГО МУНИЦИПАЛЬНОГО ОБРАЗОВАНИЯ НА 2022 ГОД</w:t>
      </w:r>
    </w:p>
    <w:p w:rsidR="009B3694" w:rsidRPr="009B3694" w:rsidRDefault="009B3694" w:rsidP="009B3694">
      <w:pPr>
        <w:spacing w:after="0"/>
        <w:jc w:val="both"/>
        <w:rPr>
          <w:bCs/>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53"/>
        <w:gridCol w:w="960"/>
        <w:gridCol w:w="1489"/>
        <w:gridCol w:w="900"/>
        <w:gridCol w:w="801"/>
      </w:tblGrid>
      <w:tr w:rsidR="009B3694" w:rsidRPr="009B3694" w:rsidTr="009B3694">
        <w:trPr>
          <w:trHeight w:val="264"/>
        </w:trPr>
        <w:tc>
          <w:tcPr>
            <w:tcW w:w="6416"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3190"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(тыс. рублей)</w:t>
            </w:r>
          </w:p>
        </w:tc>
      </w:tr>
      <w:tr w:rsidR="009B3694" w:rsidRPr="009B3694" w:rsidTr="009B3694">
        <w:trPr>
          <w:trHeight w:val="49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ГРБС</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РзПР</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КЦСР</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КВР</w:t>
            </w:r>
          </w:p>
        </w:tc>
        <w:tc>
          <w:tcPr>
            <w:tcW w:w="801"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Сумма</w:t>
            </w:r>
          </w:p>
        </w:tc>
      </w:tr>
      <w:tr w:rsidR="009B3694" w:rsidRPr="009B3694" w:rsidTr="009B3694">
        <w:trPr>
          <w:trHeight w:val="483"/>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Администрация Усть-Кульского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5 666,2</w:t>
            </w:r>
          </w:p>
        </w:tc>
      </w:tr>
      <w:tr w:rsidR="009B3694" w:rsidRPr="009B3694" w:rsidTr="009B3694">
        <w:trPr>
          <w:trHeight w:val="49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2 758,5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Функционирование высшего должностного лица субъекта Российской Федерации 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45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2 062,0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2 062,0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2 051,4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2 051,4</w:t>
            </w:r>
          </w:p>
        </w:tc>
      </w:tr>
      <w:tr w:rsidR="009B3694" w:rsidRPr="009B3694" w:rsidTr="009B3694">
        <w:trPr>
          <w:trHeight w:val="39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2 051,4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1 737,4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«Повышение эффективности бюджетных расходов сельских поселений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43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«Информационные технологии в управлении»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444"/>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1020122000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r>
      <w:tr w:rsidR="009B3694" w:rsidRPr="009B3694" w:rsidTr="009B3694">
        <w:trPr>
          <w:trHeight w:val="651"/>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444"/>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«Технические и организационные мероприятия по снижению использования энергоресурсов»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81"/>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1070122000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Обеспечение проведения выборов и референдумов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Непрограммные расходы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Обеспечение проведения выборов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Проведение выборов главы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38,0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7080020700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38,0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Проведение выборов в представительные органы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7080020800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630"/>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0107</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7080020800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средствами резервного фонда администраций сельских поселений»</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483"/>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Резервный фонд администрации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1010521200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46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r>
      <w:tr w:rsidR="009B3694" w:rsidRPr="009B3694" w:rsidTr="009B3694">
        <w:trPr>
          <w:trHeight w:val="100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46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1010173150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первичного воинского учета органами местного самоуправления поселений</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143,4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131,1</w:t>
            </w:r>
          </w:p>
        </w:tc>
      </w:tr>
      <w:tr w:rsidR="009B3694" w:rsidRPr="009B3694" w:rsidTr="009B3694">
        <w:trPr>
          <w:trHeight w:val="40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r>
      <w:tr w:rsidR="009B3694" w:rsidRPr="009B3694" w:rsidTr="009B3694">
        <w:trPr>
          <w:trHeight w:val="384"/>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вопросы в области национальной безопасности и правоохранительной деятельности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комплексных мер безопасности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45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"Профилактика безнадзорности и правонарушений на территории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45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632,7</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Дорожное хозяйство (дорожные фонды)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46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«Ремонт и содержание автомобильных дорог»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622,7</w:t>
            </w:r>
          </w:p>
        </w:tc>
      </w:tr>
      <w:tr w:rsidR="009B3694" w:rsidRPr="009B3694" w:rsidTr="009B3694">
        <w:trPr>
          <w:trHeight w:val="39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622,7</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вопросы в области национальной экономики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Основное мероприятие «Проведение топографических, геодезических, картографических и кадастровых работ»</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444"/>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444"/>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888,3</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232,1</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232,1</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232,1</w:t>
            </w:r>
          </w:p>
        </w:tc>
      </w:tr>
      <w:tr w:rsidR="009B3694" w:rsidRPr="009B3694" w:rsidTr="009B3694">
        <w:trPr>
          <w:trHeight w:val="51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водоснабжения населения»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232,1</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10303S2370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202,1</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103032S2370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Благоустройство</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656,2</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656,2</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благоустройства территории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"Создание мест (площадок) накопления твердых коммунальных отходов"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1031200000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606,2</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по созданию мест (площадок) накопления твердых коммунальных отходов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10312S2971</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606,2</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10312S2971</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606,2</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ОБРАЗОВАНИЕ</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Профессиональная подготовка, переподготовка и повышение квалификации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«Повышение квалификации муниципальных служащих, глав сельских поселений»</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1010422000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КУЛЬТУРА,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474,7</w:t>
            </w:r>
          </w:p>
        </w:tc>
      </w:tr>
      <w:tr w:rsidR="009B3694" w:rsidRPr="009B3694" w:rsidTr="009B3694">
        <w:trPr>
          <w:trHeight w:val="459"/>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r>
      <w:tr w:rsidR="009B3694" w:rsidRPr="009B3694" w:rsidTr="009B3694">
        <w:trPr>
          <w:trHeight w:val="49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64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1010320200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Физическая культура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Закупка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1060222000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И МУНИЦИПАЛЬНОГО ДОЛГА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внутреннего и муниципального долга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муниципальным долгом сельского поселения»</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Организация и осуществление муниципальных заимствований и исполнение обязательств по ним</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(муниципального) долга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1010221100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 ОБЩЕГО ХАРАКТЕРА БЮДЖЕТАМ БЮДЖЕТНОЙ СИСТЕМЫ РОССИЙСКОЙ ФЕДЕРАЦИИ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1400</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Прочие межбюджетные трансферты общего характера</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672"/>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100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1010600000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1008"/>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96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1489"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1010620600</w:t>
            </w:r>
          </w:p>
        </w:tc>
        <w:tc>
          <w:tcPr>
            <w:tcW w:w="900"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336"/>
        </w:trPr>
        <w:tc>
          <w:tcPr>
            <w:tcW w:w="4503"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ВСЕГО:</w:t>
            </w:r>
          </w:p>
        </w:tc>
        <w:tc>
          <w:tcPr>
            <w:tcW w:w="953"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96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1489"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900"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801"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5 666,2</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8</w:t>
      </w:r>
    </w:p>
    <w:p w:rsidR="009B3694" w:rsidRPr="009B3694" w:rsidRDefault="009B3694" w:rsidP="009B3694">
      <w:pPr>
        <w:spacing w:after="0"/>
        <w:jc w:val="right"/>
        <w:rPr>
          <w:bCs/>
          <w:sz w:val="18"/>
          <w:szCs w:val="18"/>
        </w:rPr>
      </w:pPr>
      <w:r w:rsidRPr="009B3694">
        <w:rPr>
          <w:bCs/>
          <w:sz w:val="18"/>
          <w:szCs w:val="18"/>
        </w:rPr>
        <w:t>к решению Думы Усть-Кульского</w:t>
      </w:r>
    </w:p>
    <w:p w:rsidR="009B3694" w:rsidRPr="009B3694" w:rsidRDefault="009B3694" w:rsidP="009B3694">
      <w:pPr>
        <w:spacing w:after="0"/>
        <w:jc w:val="right"/>
        <w:rPr>
          <w:bCs/>
          <w:sz w:val="18"/>
          <w:szCs w:val="18"/>
        </w:rPr>
      </w:pPr>
      <w:r w:rsidRPr="009B3694">
        <w:rPr>
          <w:bCs/>
          <w:sz w:val="18"/>
          <w:szCs w:val="18"/>
        </w:rPr>
        <w:t xml:space="preserve"> 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период 2023 и 2024 годов"</w:t>
      </w:r>
    </w:p>
    <w:p w:rsidR="009B3694" w:rsidRPr="009B3694" w:rsidRDefault="009B3694" w:rsidP="009B3694">
      <w:pPr>
        <w:spacing w:after="0"/>
        <w:jc w:val="right"/>
        <w:rPr>
          <w:bCs/>
          <w:sz w:val="18"/>
          <w:szCs w:val="18"/>
        </w:rPr>
      </w:pPr>
      <w:r w:rsidRPr="009B3694">
        <w:rPr>
          <w:bCs/>
          <w:sz w:val="18"/>
          <w:szCs w:val="18"/>
        </w:rPr>
        <w:t xml:space="preserve">от _______ 2021г. №___ </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ВЕДОМСТВЕННАЯ СТРУКТУРА РАСХОДОВ БЮДЖЕТА УСТЬ-КУЛЬСКОГО МУНИЦИПАЛЬНОГО ОБРАЗОВАНИЯ НА ПЛАНОВЫЙ ПЕРИОД 2023 И 2024 ГОДОВ</w:t>
      </w:r>
    </w:p>
    <w:p w:rsidR="009B3694" w:rsidRPr="009B3694" w:rsidRDefault="009B3694" w:rsidP="009B3694">
      <w:pPr>
        <w:spacing w:after="0"/>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652"/>
        <w:gridCol w:w="626"/>
        <w:gridCol w:w="1127"/>
        <w:gridCol w:w="557"/>
        <w:gridCol w:w="801"/>
        <w:gridCol w:w="877"/>
      </w:tblGrid>
      <w:tr w:rsidR="009B3694" w:rsidRPr="009B3694" w:rsidTr="009B3694">
        <w:trPr>
          <w:trHeight w:val="264"/>
        </w:trPr>
        <w:tc>
          <w:tcPr>
            <w:tcW w:w="5983" w:type="dxa"/>
            <w:gridSpan w:val="3"/>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0" w:type="auto"/>
            <w:gridSpan w:val="4"/>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(тыс. рублей)</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ГРБС</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РзПР</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КЦСР</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КВР</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0" w:type="auto"/>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Администрация Усть-Кульского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3 900,3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3 293,5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1 563,9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1 222,7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Основное мероприятие «Обеспечение деятельности главы сельского поселения и Администрации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587,0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955,4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614,2</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955,4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614,2</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944,8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603,6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944,8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603,6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944,8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603,6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630,8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289,6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311,5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«Повышение эффективности бюджетных расходов сельских поселений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«Информационные технологии в управлении»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1020122000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1020122000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«Энергосбережение и повышение энергетической эффективности на территории сельских поселений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«Технические и организационные мероприятия по снижению использования энергоресурсов»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1070122000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0104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1070122000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Резервные фонды</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средствами резервного фонда администраций сельских поселений»</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Резервный фонд администрации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1010521200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1010521200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Финансовое обеспечение выполнения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1010120100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1010173150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0113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1010173150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НАЦИОНАЛЬНАЯ ОБОРОНА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деятельности главы сельского поселения и Администрации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Осуществление первичного воинского учета органами местного самоуправления поселений</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1010151180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148,4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153,7</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136,1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141,4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0203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1010151180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12,3</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вопросы в области национальной безопасности и правоохранительной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комплексных мер безопасности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первичных мер пожарной безопасности в границах населенных пунктов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"Профилактика безнадзорности и правонарушений на территории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1050222000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0314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1050222000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864,7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715,0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854,7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854,7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854,7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Основное мероприятие «Ремонт и содержание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854,7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652,6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652,6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10301S2370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202,1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0409</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10301S2370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комплексного пространственного и территориального развития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«Проведение топографических, геодезических, картографических и кадастровых работ»</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градостроительной и землеустроительной деятельности на территории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1040222000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0412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1040222000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80,0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водоснабжения населения»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1030322000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0502</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1030322000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Благоустройство</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инфраструктуры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«Организация благоустройства территории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1030222000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0503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1030222000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ОБРАЗОВАНИЕ</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Профессиональная подготовка, переподготовка и повышение квалификации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lastRenderedPageBreak/>
              <w:t>Основное мероприятие «Повышение квалификации муниципальных служащих, глав сельских поселений»</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1010422000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1010422000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0705</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Культура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560,8</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237,5</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474,7</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151,4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86,0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Иные бюджетные ассигнования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0801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1060122000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800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СОЦИАЛЬНАЯ ПОЛИТИКА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1010320200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1010320200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149,4</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«Развитие сферы культуры и спорта на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«Обеспечение условий для развития на территории сельского поселения физической культуры и массового спорта»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212,1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иных направлений расходов основного мероприятия подпрограммы, программы, а также непрограммных направлений расходов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1060222000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Реализация мероприятий перечня проектов народных инициатив</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10602S2370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1101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10602S2370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202,1</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Обслуживание государственного внутреннего и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«Управление муниципальным долгом сельского поселения»</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Организация и осуществление муниципальных заимствований и исполнение обязательств по ним</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1010221100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Обслуживание государственного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1301</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1010221100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700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 ОБЩЕГО ХАРАКТЕРА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Прочие межбюджетные трансферты общего характера</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Муниципальная программа «Социально-экономическое развитие территории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1000000000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Подпрограмма «Обеспечение деятельности главы сельского поселения и Администрации сельского поселения на 2021-2025 гг.»</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1010000000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1010600000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1010620600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i/>
                <w:iCs/>
                <w:sz w:val="18"/>
                <w:szCs w:val="18"/>
              </w:rPr>
            </w:pPr>
            <w:r w:rsidRPr="009B3694">
              <w:rPr>
                <w:bCs/>
                <w:i/>
                <w:i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933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1403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1010620600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500</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20"/>
        </w:trPr>
        <w:tc>
          <w:tcPr>
            <w:tcW w:w="4644" w:type="dxa"/>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ВСЕГО:</w:t>
            </w:r>
          </w:p>
        </w:tc>
        <w:tc>
          <w:tcPr>
            <w:tcW w:w="0" w:type="auto"/>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noWrap/>
            <w:hideMark/>
          </w:tcPr>
          <w:p w:rsidR="009B3694" w:rsidRPr="009B3694" w:rsidRDefault="009B3694" w:rsidP="009B3694">
            <w:pPr>
              <w:spacing w:after="0"/>
              <w:jc w:val="both"/>
              <w:rPr>
                <w:bCs/>
                <w:sz w:val="18"/>
                <w:szCs w:val="18"/>
              </w:rPr>
            </w:pPr>
            <w:r w:rsidRPr="009B3694">
              <w:rPr>
                <w:bCs/>
                <w:sz w:val="18"/>
                <w:szCs w:val="18"/>
              </w:rPr>
              <w:t> </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3 900,3</w:t>
            </w:r>
          </w:p>
        </w:tc>
        <w:tc>
          <w:tcPr>
            <w:tcW w:w="0" w:type="auto"/>
            <w:tcBorders>
              <w:top w:val="single" w:sz="4" w:space="0" w:color="auto"/>
              <w:left w:val="single" w:sz="4" w:space="0" w:color="auto"/>
              <w:bottom w:val="single" w:sz="4" w:space="0" w:color="auto"/>
              <w:right w:val="single" w:sz="4" w:space="0" w:color="auto"/>
            </w:tcBorders>
            <w:hideMark/>
          </w:tcPr>
          <w:p w:rsidR="009B3694" w:rsidRPr="009B3694" w:rsidRDefault="009B3694" w:rsidP="009B3694">
            <w:pPr>
              <w:spacing w:after="0"/>
              <w:jc w:val="both"/>
              <w:rPr>
                <w:bCs/>
                <w:sz w:val="18"/>
                <w:szCs w:val="18"/>
              </w:rPr>
            </w:pPr>
            <w:r w:rsidRPr="009B3694">
              <w:rPr>
                <w:bCs/>
                <w:sz w:val="18"/>
                <w:szCs w:val="18"/>
              </w:rPr>
              <w:t>3 293,5</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 xml:space="preserve">Приложение № 9 </w:t>
      </w:r>
    </w:p>
    <w:p w:rsidR="009B3694" w:rsidRPr="009B3694" w:rsidRDefault="009B3694" w:rsidP="009B3694">
      <w:pPr>
        <w:spacing w:after="0"/>
        <w:jc w:val="right"/>
        <w:rPr>
          <w:bCs/>
          <w:sz w:val="18"/>
          <w:szCs w:val="18"/>
        </w:rPr>
      </w:pPr>
      <w:r w:rsidRPr="009B3694">
        <w:rPr>
          <w:bCs/>
          <w:sz w:val="18"/>
          <w:szCs w:val="18"/>
        </w:rPr>
        <w:t xml:space="preserve">к решению Думы Усть-Кульского </w:t>
      </w:r>
    </w:p>
    <w:p w:rsidR="009B3694" w:rsidRPr="009B3694" w:rsidRDefault="009B3694" w:rsidP="009B3694">
      <w:pPr>
        <w:spacing w:after="0"/>
        <w:jc w:val="right"/>
        <w:rPr>
          <w:bCs/>
          <w:sz w:val="18"/>
          <w:szCs w:val="18"/>
        </w:rPr>
      </w:pPr>
      <w:r w:rsidRPr="009B3694">
        <w:rPr>
          <w:bCs/>
          <w:sz w:val="18"/>
          <w:szCs w:val="18"/>
        </w:rPr>
        <w:t xml:space="preserve">сельского поселения </w:t>
      </w:r>
    </w:p>
    <w:p w:rsidR="009B3694" w:rsidRPr="009B3694" w:rsidRDefault="009B3694" w:rsidP="009B3694">
      <w:pPr>
        <w:spacing w:after="0"/>
        <w:jc w:val="right"/>
        <w:rPr>
          <w:bCs/>
          <w:sz w:val="18"/>
          <w:szCs w:val="18"/>
        </w:rPr>
      </w:pPr>
      <w:r w:rsidRPr="009B3694">
        <w:rPr>
          <w:bCs/>
          <w:sz w:val="18"/>
          <w:szCs w:val="18"/>
        </w:rPr>
        <w:t>"О бюджете Усть-Кульского муниципального</w:t>
      </w:r>
    </w:p>
    <w:p w:rsidR="009B3694" w:rsidRPr="009B3694" w:rsidRDefault="009B3694" w:rsidP="009B3694">
      <w:pPr>
        <w:spacing w:after="0"/>
        <w:jc w:val="right"/>
        <w:rPr>
          <w:bCs/>
          <w:sz w:val="18"/>
          <w:szCs w:val="18"/>
        </w:rPr>
      </w:pPr>
      <w:r w:rsidRPr="009B3694">
        <w:rPr>
          <w:bCs/>
          <w:sz w:val="18"/>
          <w:szCs w:val="18"/>
        </w:rPr>
        <w:t xml:space="preserve"> Образования</w:t>
      </w:r>
    </w:p>
    <w:p w:rsidR="009B3694" w:rsidRPr="009B3694" w:rsidRDefault="009B3694" w:rsidP="009B3694">
      <w:pPr>
        <w:spacing w:after="0"/>
        <w:jc w:val="right"/>
        <w:rPr>
          <w:bCs/>
          <w:sz w:val="18"/>
          <w:szCs w:val="18"/>
        </w:rPr>
      </w:pPr>
      <w:r w:rsidRPr="009B3694">
        <w:rPr>
          <w:bCs/>
          <w:sz w:val="18"/>
          <w:szCs w:val="18"/>
        </w:rPr>
        <w:t xml:space="preserve"> на 2022 год и на плановый период</w:t>
      </w:r>
    </w:p>
    <w:p w:rsidR="009B3694" w:rsidRPr="009B3694" w:rsidRDefault="009B3694" w:rsidP="009B3694">
      <w:pPr>
        <w:spacing w:after="0"/>
        <w:jc w:val="right"/>
        <w:rPr>
          <w:bCs/>
          <w:sz w:val="18"/>
          <w:szCs w:val="18"/>
        </w:rPr>
      </w:pPr>
      <w:r w:rsidRPr="009B3694">
        <w:rPr>
          <w:bCs/>
          <w:sz w:val="18"/>
          <w:szCs w:val="18"/>
        </w:rPr>
        <w:t xml:space="preserve"> 2023 и 2024 годов"</w:t>
      </w:r>
    </w:p>
    <w:p w:rsidR="009B3694" w:rsidRPr="009B3694" w:rsidRDefault="009B3694" w:rsidP="009B3694">
      <w:pPr>
        <w:spacing w:after="0"/>
        <w:jc w:val="right"/>
        <w:rPr>
          <w:bCs/>
          <w:sz w:val="18"/>
          <w:szCs w:val="18"/>
        </w:rPr>
      </w:pPr>
      <w:r w:rsidRPr="009B3694">
        <w:rPr>
          <w:bCs/>
          <w:sz w:val="18"/>
          <w:szCs w:val="18"/>
        </w:rPr>
        <w:t xml:space="preserve"> от _______ 2021г. №___</w:t>
      </w:r>
    </w:p>
    <w:p w:rsidR="009B3694" w:rsidRPr="009B3694" w:rsidRDefault="009B3694" w:rsidP="009B3694">
      <w:pPr>
        <w:spacing w:after="0"/>
        <w:jc w:val="right"/>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2022 год</w:t>
      </w:r>
    </w:p>
    <w:p w:rsidR="009B3694" w:rsidRPr="009B3694" w:rsidRDefault="009B3694" w:rsidP="009B3694">
      <w:pPr>
        <w:spacing w:after="0"/>
        <w:jc w:val="both"/>
        <w:rPr>
          <w:bCs/>
          <w:sz w:val="18"/>
          <w:szCs w:val="18"/>
        </w:rPr>
      </w:pPr>
      <w:r w:rsidRPr="009B3694">
        <w:rPr>
          <w:bCs/>
          <w:sz w:val="18"/>
          <w:szCs w:val="18"/>
        </w:rPr>
        <w:t>(тыс.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605"/>
        <w:gridCol w:w="734"/>
      </w:tblGrid>
      <w:tr w:rsidR="009B3694" w:rsidRPr="009B3694" w:rsidTr="009B3694">
        <w:trPr>
          <w:trHeight w:val="20"/>
        </w:trPr>
        <w:tc>
          <w:tcPr>
            <w:tcW w:w="0" w:type="auto"/>
            <w:gridSpan w:val="2"/>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
                <w:bCs/>
                <w:sz w:val="18"/>
                <w:szCs w:val="18"/>
              </w:rPr>
            </w:pP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Наименование передаваемого полномочия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Сумма </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316,1</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осуществление внутреннего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осуществление внешнего финансовому контроля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формирование архивных фондов поселения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8,0</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21,5</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17,6</w:t>
            </w:r>
          </w:p>
        </w:tc>
      </w:tr>
      <w:tr w:rsidR="009B3694" w:rsidRPr="009B3694" w:rsidTr="009B3694">
        <w:trPr>
          <w:trHeight w:val="2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138,4</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10</w:t>
      </w:r>
    </w:p>
    <w:p w:rsidR="009B3694" w:rsidRPr="009B3694" w:rsidRDefault="009B3694" w:rsidP="009B3694">
      <w:pPr>
        <w:spacing w:after="0"/>
        <w:jc w:val="right"/>
        <w:rPr>
          <w:bCs/>
          <w:sz w:val="18"/>
          <w:szCs w:val="18"/>
        </w:rPr>
      </w:pPr>
      <w:r w:rsidRPr="009B3694">
        <w:rPr>
          <w:bCs/>
          <w:sz w:val="18"/>
          <w:szCs w:val="18"/>
        </w:rPr>
        <w:t xml:space="preserve"> к решению Думы </w:t>
      </w:r>
    </w:p>
    <w:p w:rsidR="009B3694" w:rsidRPr="009B3694" w:rsidRDefault="009B3694" w:rsidP="009B3694">
      <w:pPr>
        <w:spacing w:after="0"/>
        <w:jc w:val="right"/>
        <w:rPr>
          <w:bCs/>
          <w:sz w:val="18"/>
          <w:szCs w:val="18"/>
        </w:rPr>
      </w:pPr>
      <w:r w:rsidRPr="009B3694">
        <w:rPr>
          <w:bCs/>
          <w:sz w:val="18"/>
          <w:szCs w:val="18"/>
        </w:rPr>
        <w:t>Усть-Кульского сельского поселения</w:t>
      </w:r>
    </w:p>
    <w:p w:rsidR="009B3694" w:rsidRPr="009B3694" w:rsidRDefault="009B3694" w:rsidP="009B3694">
      <w:pPr>
        <w:spacing w:after="0"/>
        <w:jc w:val="right"/>
        <w:rPr>
          <w:bCs/>
          <w:sz w:val="18"/>
          <w:szCs w:val="18"/>
        </w:rPr>
      </w:pPr>
      <w:r w:rsidRPr="009B3694">
        <w:rPr>
          <w:bCs/>
          <w:sz w:val="18"/>
          <w:szCs w:val="18"/>
        </w:rPr>
        <w:t>"О бюджете Усть-Кульского</w:t>
      </w:r>
    </w:p>
    <w:p w:rsidR="009B3694" w:rsidRPr="009B3694" w:rsidRDefault="009B3694" w:rsidP="009B3694">
      <w:pPr>
        <w:spacing w:after="0"/>
        <w:jc w:val="right"/>
        <w:rPr>
          <w:bCs/>
          <w:sz w:val="18"/>
          <w:szCs w:val="18"/>
        </w:rPr>
      </w:pPr>
      <w:r w:rsidRPr="009B3694">
        <w:rPr>
          <w:bCs/>
          <w:sz w:val="18"/>
          <w:szCs w:val="18"/>
        </w:rPr>
        <w:t>муниципального образования</w:t>
      </w:r>
    </w:p>
    <w:p w:rsidR="009B3694" w:rsidRPr="009B3694" w:rsidRDefault="009B3694" w:rsidP="009B3694">
      <w:pPr>
        <w:spacing w:after="0"/>
        <w:jc w:val="right"/>
        <w:rPr>
          <w:bCs/>
          <w:sz w:val="18"/>
          <w:szCs w:val="18"/>
        </w:rPr>
      </w:pPr>
      <w:r w:rsidRPr="009B3694">
        <w:rPr>
          <w:bCs/>
          <w:sz w:val="18"/>
          <w:szCs w:val="18"/>
        </w:rPr>
        <w:t>на 2022 год и на плановый период</w:t>
      </w:r>
    </w:p>
    <w:p w:rsidR="009B3694" w:rsidRPr="009B3694" w:rsidRDefault="009B3694" w:rsidP="009B3694">
      <w:pPr>
        <w:spacing w:after="0"/>
        <w:jc w:val="right"/>
        <w:rPr>
          <w:bCs/>
          <w:sz w:val="18"/>
          <w:szCs w:val="18"/>
        </w:rPr>
      </w:pPr>
      <w:r w:rsidRPr="009B3694">
        <w:rPr>
          <w:bCs/>
          <w:sz w:val="18"/>
          <w:szCs w:val="18"/>
        </w:rPr>
        <w:t xml:space="preserve"> 2023 и 2024 годов" </w:t>
      </w:r>
    </w:p>
    <w:p w:rsidR="009B3694" w:rsidRPr="009B3694" w:rsidRDefault="009B3694" w:rsidP="009B3694">
      <w:pPr>
        <w:spacing w:after="0"/>
        <w:jc w:val="right"/>
        <w:rPr>
          <w:bCs/>
          <w:sz w:val="18"/>
          <w:szCs w:val="18"/>
        </w:rPr>
      </w:pPr>
      <w:r w:rsidRPr="009B3694">
        <w:rPr>
          <w:bCs/>
          <w:sz w:val="18"/>
          <w:szCs w:val="18"/>
        </w:rPr>
        <w:t>от _______ 2021г. №___</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плановый период 2023 и 2024 годов</w:t>
      </w:r>
    </w:p>
    <w:p w:rsidR="009B3694" w:rsidRPr="009B3694" w:rsidRDefault="009B3694" w:rsidP="009B3694">
      <w:pPr>
        <w:spacing w:after="0"/>
        <w:jc w:val="both"/>
        <w:rPr>
          <w:bCs/>
          <w:sz w:val="18"/>
          <w:szCs w:val="18"/>
        </w:rPr>
      </w:pPr>
      <w:r w:rsidRPr="009B3694">
        <w:rPr>
          <w:bCs/>
          <w:sz w:val="18"/>
          <w:szCs w:val="18"/>
        </w:rPr>
        <w:t>(тыс. рублей)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991"/>
        <w:gridCol w:w="674"/>
        <w:gridCol w:w="674"/>
      </w:tblGrid>
      <w:tr w:rsidR="009B3694" w:rsidRPr="009B3694" w:rsidTr="009B3694">
        <w:trPr>
          <w:trHeight w:val="444"/>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Наименование передаваемого полномочия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396"/>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505,6</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505,6</w:t>
            </w:r>
          </w:p>
        </w:tc>
      </w:tr>
      <w:tr w:rsidR="009B3694" w:rsidRPr="009B3694" w:rsidTr="009B3694">
        <w:trPr>
          <w:trHeight w:val="1116"/>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316,1</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316,1</w:t>
            </w:r>
          </w:p>
        </w:tc>
      </w:tr>
      <w:tr w:rsidR="009B3694" w:rsidRPr="009B3694" w:rsidTr="009B3694">
        <w:trPr>
          <w:trHeight w:val="336"/>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осуществление внутреннего муниципального финансового контроля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312"/>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осуществление внешнего финансовому контроля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w:t>
            </w:r>
          </w:p>
        </w:tc>
      </w:tr>
      <w:tr w:rsidR="009B3694" w:rsidRPr="009B3694" w:rsidTr="009B3694">
        <w:trPr>
          <w:trHeight w:val="348"/>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формирование архивных фондов поселения</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8,0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8,0</w:t>
            </w:r>
          </w:p>
        </w:tc>
      </w:tr>
      <w:tr w:rsidR="009B3694" w:rsidRPr="009B3694" w:rsidTr="009B3694">
        <w:trPr>
          <w:trHeight w:val="4598"/>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21,5</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21,5</w:t>
            </w:r>
          </w:p>
        </w:tc>
      </w:tr>
      <w:tr w:rsidR="009B3694" w:rsidRPr="009B3694" w:rsidTr="009B3694">
        <w:trPr>
          <w:trHeight w:val="1262"/>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17,6</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17,6</w:t>
            </w:r>
          </w:p>
        </w:tc>
      </w:tr>
      <w:tr w:rsidR="009B3694" w:rsidRPr="009B3694" w:rsidTr="009B3694">
        <w:trPr>
          <w:trHeight w:val="960"/>
        </w:trPr>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138,4</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138,4</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11</w:t>
      </w:r>
    </w:p>
    <w:p w:rsidR="009B3694" w:rsidRPr="009B3694" w:rsidRDefault="009B3694" w:rsidP="009B3694">
      <w:pPr>
        <w:spacing w:after="0"/>
        <w:jc w:val="right"/>
        <w:rPr>
          <w:bCs/>
          <w:sz w:val="18"/>
          <w:szCs w:val="18"/>
        </w:rPr>
      </w:pPr>
      <w:r w:rsidRPr="009B3694">
        <w:rPr>
          <w:bCs/>
          <w:sz w:val="18"/>
          <w:szCs w:val="18"/>
        </w:rPr>
        <w:t xml:space="preserve"> к решению Думы </w:t>
      </w:r>
    </w:p>
    <w:p w:rsidR="009B3694" w:rsidRPr="009B3694" w:rsidRDefault="009B3694" w:rsidP="009B3694">
      <w:pPr>
        <w:spacing w:after="0"/>
        <w:jc w:val="right"/>
        <w:rPr>
          <w:bCs/>
          <w:sz w:val="18"/>
          <w:szCs w:val="18"/>
        </w:rPr>
      </w:pPr>
      <w:r w:rsidRPr="009B3694">
        <w:rPr>
          <w:bCs/>
          <w:sz w:val="18"/>
          <w:szCs w:val="18"/>
        </w:rPr>
        <w:t>Усть-Кульского сельского поселения</w:t>
      </w:r>
    </w:p>
    <w:p w:rsidR="009B3694" w:rsidRPr="009B3694" w:rsidRDefault="009B3694" w:rsidP="009B3694">
      <w:pPr>
        <w:spacing w:after="0"/>
        <w:jc w:val="right"/>
        <w:rPr>
          <w:bCs/>
          <w:sz w:val="18"/>
          <w:szCs w:val="18"/>
        </w:rPr>
      </w:pPr>
      <w:r w:rsidRPr="009B3694">
        <w:rPr>
          <w:bCs/>
          <w:sz w:val="18"/>
          <w:szCs w:val="18"/>
        </w:rPr>
        <w:t xml:space="preserve"> "О бюджете Усть-Кульского</w:t>
      </w:r>
    </w:p>
    <w:p w:rsidR="009B3694" w:rsidRPr="009B3694" w:rsidRDefault="009B3694" w:rsidP="009B3694">
      <w:pPr>
        <w:spacing w:after="0"/>
        <w:jc w:val="right"/>
        <w:rPr>
          <w:bCs/>
          <w:sz w:val="18"/>
          <w:szCs w:val="18"/>
        </w:rPr>
      </w:pPr>
      <w:r w:rsidRPr="009B3694">
        <w:rPr>
          <w:bCs/>
          <w:sz w:val="18"/>
          <w:szCs w:val="18"/>
        </w:rPr>
        <w:t xml:space="preserve"> муниципального образования</w:t>
      </w:r>
    </w:p>
    <w:p w:rsidR="009B3694" w:rsidRPr="009B3694" w:rsidRDefault="009B3694" w:rsidP="009B3694">
      <w:pPr>
        <w:spacing w:after="0"/>
        <w:jc w:val="right"/>
        <w:rPr>
          <w:bCs/>
          <w:sz w:val="18"/>
          <w:szCs w:val="18"/>
        </w:rPr>
      </w:pPr>
      <w:r w:rsidRPr="009B3694">
        <w:rPr>
          <w:bCs/>
          <w:sz w:val="18"/>
          <w:szCs w:val="18"/>
        </w:rPr>
        <w:t xml:space="preserve"> на 2022 год и на плановый</w:t>
      </w:r>
    </w:p>
    <w:p w:rsidR="009B3694" w:rsidRPr="009B3694" w:rsidRDefault="009B3694" w:rsidP="009B3694">
      <w:pPr>
        <w:spacing w:after="0"/>
        <w:jc w:val="right"/>
        <w:rPr>
          <w:bCs/>
          <w:sz w:val="18"/>
          <w:szCs w:val="18"/>
        </w:rPr>
      </w:pPr>
      <w:r w:rsidRPr="009B3694">
        <w:rPr>
          <w:bCs/>
          <w:sz w:val="18"/>
          <w:szCs w:val="18"/>
        </w:rPr>
        <w:t xml:space="preserve"> период 2023 и 2024 годов" </w:t>
      </w:r>
    </w:p>
    <w:p w:rsidR="009B3694" w:rsidRPr="009B3694" w:rsidRDefault="009B3694" w:rsidP="009B3694">
      <w:pPr>
        <w:spacing w:after="0"/>
        <w:jc w:val="right"/>
        <w:rPr>
          <w:bCs/>
          <w:sz w:val="18"/>
          <w:szCs w:val="18"/>
        </w:rPr>
      </w:pPr>
      <w:r w:rsidRPr="009B3694">
        <w:rPr>
          <w:bCs/>
          <w:sz w:val="18"/>
          <w:szCs w:val="18"/>
        </w:rPr>
        <w:t xml:space="preserve">от _______ 2021г. №___ </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Программа муниципальных внутренних заимствований Усть-Кульского муниципального образования на 2022 год и плановый период 2023 и 2024 годов</w:t>
      </w:r>
    </w:p>
    <w:p w:rsidR="009B3694" w:rsidRPr="009B3694" w:rsidRDefault="009B3694" w:rsidP="009B3694">
      <w:pPr>
        <w:spacing w:after="0"/>
        <w:jc w:val="both"/>
        <w:rPr>
          <w:bCs/>
          <w:sz w:val="18"/>
          <w:szCs w:val="18"/>
        </w:rPr>
      </w:pPr>
      <w:r w:rsidRPr="009B3694">
        <w:rPr>
          <w:bCs/>
          <w:sz w:val="18"/>
          <w:szCs w:val="18"/>
        </w:rPr>
        <w:t>(тыс.рублей)</w:t>
      </w: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992"/>
        <w:gridCol w:w="557"/>
        <w:gridCol w:w="567"/>
        <w:gridCol w:w="983"/>
        <w:gridCol w:w="586"/>
        <w:gridCol w:w="767"/>
        <w:gridCol w:w="841"/>
        <w:gridCol w:w="802"/>
        <w:gridCol w:w="709"/>
        <w:gridCol w:w="905"/>
      </w:tblGrid>
      <w:tr w:rsidR="009B3694" w:rsidRPr="009B3694" w:rsidTr="009B3694">
        <w:tc>
          <w:tcPr>
            <w:tcW w:w="2093"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Виды долговых обязательств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Верхний предел муниципального долга на 1 января 2022 года</w:t>
            </w:r>
          </w:p>
        </w:tc>
        <w:tc>
          <w:tcPr>
            <w:tcW w:w="55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привлечения </w:t>
            </w:r>
          </w:p>
        </w:tc>
        <w:tc>
          <w:tcPr>
            <w:tcW w:w="5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погашения </w:t>
            </w:r>
          </w:p>
        </w:tc>
        <w:tc>
          <w:tcPr>
            <w:tcW w:w="983"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Верхний предел муниципального долга на 1 января 2023 года</w:t>
            </w:r>
          </w:p>
        </w:tc>
        <w:tc>
          <w:tcPr>
            <w:tcW w:w="58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привлечения </w:t>
            </w:r>
          </w:p>
        </w:tc>
        <w:tc>
          <w:tcPr>
            <w:tcW w:w="7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погашения </w:t>
            </w:r>
          </w:p>
        </w:tc>
        <w:tc>
          <w:tcPr>
            <w:tcW w:w="841"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Верхний предел муниципального долга на 1 января 2024 года</w:t>
            </w:r>
          </w:p>
        </w:tc>
        <w:tc>
          <w:tcPr>
            <w:tcW w:w="80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привлечения </w:t>
            </w:r>
          </w:p>
        </w:tc>
        <w:tc>
          <w:tcPr>
            <w:tcW w:w="709"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Объем погашения </w:t>
            </w:r>
          </w:p>
        </w:tc>
        <w:tc>
          <w:tcPr>
            <w:tcW w:w="905"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Верхний предел муниципального долга на 1 января 2025 года</w:t>
            </w:r>
          </w:p>
        </w:tc>
      </w:tr>
      <w:tr w:rsidR="009B3694" w:rsidRPr="009B3694" w:rsidTr="009B3694">
        <w:tc>
          <w:tcPr>
            <w:tcW w:w="2093" w:type="dxa"/>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1124" w:type="dxa"/>
            <w:gridSpan w:val="2"/>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2022 год</w:t>
            </w:r>
          </w:p>
        </w:tc>
        <w:tc>
          <w:tcPr>
            <w:tcW w:w="983" w:type="dxa"/>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1353" w:type="dxa"/>
            <w:gridSpan w:val="2"/>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841" w:type="dxa"/>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1511" w:type="dxa"/>
            <w:gridSpan w:val="2"/>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2024 год</w:t>
            </w:r>
          </w:p>
        </w:tc>
        <w:tc>
          <w:tcPr>
            <w:tcW w:w="905" w:type="dxa"/>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r>
      <w:tr w:rsidR="009B3694" w:rsidRPr="009B3694" w:rsidTr="009B3694">
        <w:trPr>
          <w:trHeight w:val="432"/>
        </w:trPr>
        <w:tc>
          <w:tcPr>
            <w:tcW w:w="209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Объем заимствований, всего</w:t>
            </w:r>
          </w:p>
        </w:tc>
        <w:tc>
          <w:tcPr>
            <w:tcW w:w="99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55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5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98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58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7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841"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80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103,0</w:t>
            </w:r>
          </w:p>
        </w:tc>
        <w:tc>
          <w:tcPr>
            <w:tcW w:w="709"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905"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103,0</w:t>
            </w:r>
          </w:p>
        </w:tc>
      </w:tr>
      <w:tr w:rsidR="009B3694" w:rsidRPr="009B3694" w:rsidTr="009B3694">
        <w:trPr>
          <w:trHeight w:val="432"/>
        </w:trPr>
        <w:tc>
          <w:tcPr>
            <w:tcW w:w="209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в том числе:</w:t>
            </w:r>
          </w:p>
        </w:tc>
        <w:tc>
          <w:tcPr>
            <w:tcW w:w="99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
                <w:bCs/>
                <w:sz w:val="18"/>
                <w:szCs w:val="18"/>
              </w:rPr>
            </w:pPr>
          </w:p>
        </w:tc>
        <w:tc>
          <w:tcPr>
            <w:tcW w:w="55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5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98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58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7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841"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80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709"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905"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r>
      <w:tr w:rsidR="009B3694" w:rsidRPr="009B3694" w:rsidTr="009B3694">
        <w:trPr>
          <w:trHeight w:val="840"/>
        </w:trPr>
        <w:tc>
          <w:tcPr>
            <w:tcW w:w="209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 Кредиты кредитных организаций в валюте Российской Федерации, в том числе:</w:t>
            </w:r>
          </w:p>
        </w:tc>
        <w:tc>
          <w:tcPr>
            <w:tcW w:w="99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55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5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98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58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7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841"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80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103,0</w:t>
            </w:r>
          </w:p>
        </w:tc>
        <w:tc>
          <w:tcPr>
            <w:tcW w:w="709"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905"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103,0</w:t>
            </w:r>
          </w:p>
        </w:tc>
      </w:tr>
      <w:tr w:rsidR="009B3694" w:rsidRPr="009B3694" w:rsidTr="009B3694">
        <w:trPr>
          <w:trHeight w:val="1248"/>
        </w:trPr>
        <w:tc>
          <w:tcPr>
            <w:tcW w:w="209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Предельные сроки погашения долговых обязательств, возникших при осуществлении заимствований в соответствующем финансовом году</w:t>
            </w:r>
          </w:p>
        </w:tc>
        <w:tc>
          <w:tcPr>
            <w:tcW w:w="99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до 1 года</w:t>
            </w:r>
          </w:p>
        </w:tc>
        <w:tc>
          <w:tcPr>
            <w:tcW w:w="55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
                <w:bCs/>
                <w:sz w:val="18"/>
                <w:szCs w:val="18"/>
              </w:rPr>
            </w:pPr>
          </w:p>
        </w:tc>
        <w:tc>
          <w:tcPr>
            <w:tcW w:w="5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983"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до 1 года</w:t>
            </w:r>
          </w:p>
        </w:tc>
        <w:tc>
          <w:tcPr>
            <w:tcW w:w="58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
                <w:bCs/>
                <w:sz w:val="18"/>
                <w:szCs w:val="18"/>
              </w:rPr>
            </w:pPr>
          </w:p>
        </w:tc>
        <w:tc>
          <w:tcPr>
            <w:tcW w:w="767"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841"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до 1 года</w:t>
            </w:r>
          </w:p>
        </w:tc>
        <w:tc>
          <w:tcPr>
            <w:tcW w:w="802"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
                <w:bCs/>
                <w:sz w:val="18"/>
                <w:szCs w:val="18"/>
              </w:rPr>
            </w:pPr>
          </w:p>
        </w:tc>
        <w:tc>
          <w:tcPr>
            <w:tcW w:w="709"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p>
        </w:tc>
        <w:tc>
          <w:tcPr>
            <w:tcW w:w="905"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до 1 года</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12</w:t>
      </w:r>
    </w:p>
    <w:p w:rsidR="009B3694" w:rsidRPr="009B3694" w:rsidRDefault="009B3694" w:rsidP="009B3694">
      <w:pPr>
        <w:spacing w:after="0"/>
        <w:jc w:val="right"/>
        <w:rPr>
          <w:bCs/>
          <w:sz w:val="18"/>
          <w:szCs w:val="18"/>
        </w:rPr>
      </w:pPr>
      <w:r w:rsidRPr="009B3694">
        <w:rPr>
          <w:bCs/>
          <w:sz w:val="18"/>
          <w:szCs w:val="18"/>
        </w:rPr>
        <w:t xml:space="preserve"> к решению Думы </w:t>
      </w:r>
    </w:p>
    <w:p w:rsidR="009B3694" w:rsidRPr="009B3694" w:rsidRDefault="009B3694" w:rsidP="009B3694">
      <w:pPr>
        <w:spacing w:after="0"/>
        <w:jc w:val="right"/>
        <w:rPr>
          <w:bCs/>
          <w:sz w:val="18"/>
          <w:szCs w:val="18"/>
        </w:rPr>
      </w:pPr>
      <w:r w:rsidRPr="009B3694">
        <w:rPr>
          <w:bCs/>
          <w:sz w:val="18"/>
          <w:szCs w:val="18"/>
        </w:rPr>
        <w:t>Усть-Кульского сельского поселения</w:t>
      </w:r>
    </w:p>
    <w:p w:rsidR="009B3694" w:rsidRPr="009B3694" w:rsidRDefault="009B3694" w:rsidP="009B3694">
      <w:pPr>
        <w:spacing w:after="0"/>
        <w:jc w:val="right"/>
        <w:rPr>
          <w:bCs/>
          <w:sz w:val="18"/>
          <w:szCs w:val="18"/>
        </w:rPr>
      </w:pPr>
      <w:r w:rsidRPr="009B3694">
        <w:rPr>
          <w:bCs/>
          <w:sz w:val="18"/>
          <w:szCs w:val="18"/>
        </w:rPr>
        <w:t xml:space="preserve"> "О бюджете Усть-Кульского</w:t>
      </w:r>
    </w:p>
    <w:p w:rsidR="009B3694" w:rsidRPr="009B3694" w:rsidRDefault="009B3694" w:rsidP="009B3694">
      <w:pPr>
        <w:spacing w:after="0"/>
        <w:jc w:val="right"/>
        <w:rPr>
          <w:bCs/>
          <w:sz w:val="18"/>
          <w:szCs w:val="18"/>
        </w:rPr>
      </w:pPr>
      <w:r w:rsidRPr="009B3694">
        <w:rPr>
          <w:bCs/>
          <w:sz w:val="18"/>
          <w:szCs w:val="18"/>
        </w:rPr>
        <w:t xml:space="preserve"> муниципального образования </w:t>
      </w:r>
    </w:p>
    <w:p w:rsidR="009B3694" w:rsidRPr="009B3694" w:rsidRDefault="009B3694" w:rsidP="009B3694">
      <w:pPr>
        <w:spacing w:after="0"/>
        <w:jc w:val="right"/>
        <w:rPr>
          <w:bCs/>
          <w:sz w:val="18"/>
          <w:szCs w:val="18"/>
        </w:rPr>
      </w:pPr>
      <w:r w:rsidRPr="009B3694">
        <w:rPr>
          <w:bCs/>
          <w:sz w:val="18"/>
          <w:szCs w:val="18"/>
        </w:rPr>
        <w:t>на 2022 год и на плановый</w:t>
      </w:r>
    </w:p>
    <w:p w:rsidR="009B3694" w:rsidRPr="009B3694" w:rsidRDefault="009B3694" w:rsidP="009B3694">
      <w:pPr>
        <w:spacing w:after="0"/>
        <w:jc w:val="right"/>
        <w:rPr>
          <w:bCs/>
          <w:sz w:val="18"/>
          <w:szCs w:val="18"/>
        </w:rPr>
      </w:pPr>
      <w:r w:rsidRPr="009B3694">
        <w:rPr>
          <w:bCs/>
          <w:sz w:val="18"/>
          <w:szCs w:val="18"/>
        </w:rPr>
        <w:t xml:space="preserve"> период 2023 и 2024 годов" </w:t>
      </w:r>
    </w:p>
    <w:p w:rsidR="009B3694" w:rsidRPr="009B3694" w:rsidRDefault="009B3694" w:rsidP="009B3694">
      <w:pPr>
        <w:spacing w:after="0"/>
        <w:jc w:val="right"/>
        <w:rPr>
          <w:bCs/>
          <w:sz w:val="18"/>
          <w:szCs w:val="18"/>
        </w:rPr>
      </w:pPr>
      <w:r w:rsidRPr="009B3694">
        <w:rPr>
          <w:bCs/>
          <w:sz w:val="18"/>
          <w:szCs w:val="18"/>
        </w:rPr>
        <w:t xml:space="preserve">от _______ 2021г. №___ </w:t>
      </w:r>
    </w:p>
    <w:p w:rsidR="009B3694" w:rsidRPr="009B3694" w:rsidRDefault="009B3694" w:rsidP="009B3694">
      <w:pPr>
        <w:spacing w:after="0"/>
        <w:jc w:val="both"/>
        <w:rPr>
          <w:bCs/>
          <w:sz w:val="18"/>
          <w:szCs w:val="18"/>
        </w:rPr>
      </w:pPr>
    </w:p>
    <w:p w:rsidR="009B3694" w:rsidRPr="009B3694" w:rsidRDefault="009B3694" w:rsidP="009B3694">
      <w:pPr>
        <w:spacing w:after="0"/>
        <w:jc w:val="center"/>
        <w:rPr>
          <w:b/>
          <w:bCs/>
          <w:sz w:val="18"/>
          <w:szCs w:val="18"/>
        </w:rPr>
      </w:pPr>
      <w:r w:rsidRPr="009B3694">
        <w:rPr>
          <w:b/>
          <w:bCs/>
          <w:sz w:val="18"/>
          <w:szCs w:val="18"/>
        </w:rPr>
        <w:t>Источники внутреннего финансирования дефицита бюджета Усть-Кульского муниципального образования на 2022 год</w:t>
      </w:r>
    </w:p>
    <w:p w:rsidR="009B3694" w:rsidRPr="009B3694" w:rsidRDefault="009B3694" w:rsidP="009B3694">
      <w:pPr>
        <w:spacing w:after="0"/>
        <w:jc w:val="center"/>
        <w:rPr>
          <w:b/>
          <w:bCs/>
          <w:sz w:val="18"/>
          <w:szCs w:val="18"/>
        </w:rPr>
      </w:pPr>
    </w:p>
    <w:tbl>
      <w:tblPr>
        <w:tblW w:w="9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8"/>
        <w:gridCol w:w="2867"/>
        <w:gridCol w:w="1004"/>
      </w:tblGrid>
      <w:tr w:rsidR="009B3694" w:rsidRPr="009B3694" w:rsidTr="009B3694">
        <w:trPr>
          <w:trHeight w:val="299"/>
        </w:trPr>
        <w:tc>
          <w:tcPr>
            <w:tcW w:w="5818"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Код</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Сумма</w:t>
            </w:r>
          </w:p>
        </w:tc>
      </w:tr>
      <w:tr w:rsidR="009B3694" w:rsidRPr="009B3694" w:rsidTr="009B3694">
        <w:trPr>
          <w:trHeight w:val="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Источники внутреннего финансирования дефицита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000 01 00 00 00 00 0000 000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Кредиты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Привлечение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933 01 02 00 00 00 0000 700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33,0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Привлечение сельскими поселениями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933 01 02 00 00 10 0000 710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Погашение кредитов, предоставленных кредитными организациями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933 01 02 00 00 00 0000 800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Погашение сельскими поселениями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933 01 02 00 00 10 0000 810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624"/>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Бюджетные кредиты из других бюджетов бюджетной системы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Бюджетные кредиты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933 01 03 01 00 00 0000 700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55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933 01 03 01 00 10 0000 710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936"/>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933 01 03 01 00 00 0000 800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936"/>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933 01 03 01 00 10 0000 810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Изменение остатков средств на счетах по учету средств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Увеличение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000 01 05 00 00 00 0000 500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-5 666,2</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000 01 05 02 00 00 0000 500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денежных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000 01 05 02 01 00 0000 510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r w:rsidR="009B3694" w:rsidRPr="009B3694" w:rsidTr="009B3694">
        <w:trPr>
          <w:trHeight w:val="624"/>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денежных средств бюджетов сельских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000 01 05 02 01 10 0000 510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Уменьшение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000 01 05 00 00 00 0000 600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5 666,2</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000 01 05 02 00 00 0000 600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r w:rsidR="009B3694" w:rsidRPr="009B3694" w:rsidTr="009B3694">
        <w:trPr>
          <w:trHeight w:val="312"/>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денежных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000 01 05 02 01 00 0000 610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r w:rsidR="009B3694" w:rsidRPr="009B3694" w:rsidTr="009B3694">
        <w:trPr>
          <w:trHeight w:val="624"/>
        </w:trPr>
        <w:tc>
          <w:tcPr>
            <w:tcW w:w="5818"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денежных средств бюджетов сельских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000 01 05 02 01 10 0000 610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5 666,2</w:t>
            </w:r>
          </w:p>
        </w:tc>
      </w:tr>
    </w:tbl>
    <w:p w:rsidR="009B3694" w:rsidRPr="009B3694" w:rsidRDefault="009B3694" w:rsidP="009B3694">
      <w:pPr>
        <w:spacing w:after="0"/>
        <w:jc w:val="both"/>
        <w:rPr>
          <w:bCs/>
          <w:sz w:val="18"/>
          <w:szCs w:val="18"/>
        </w:rPr>
      </w:pPr>
    </w:p>
    <w:p w:rsidR="009B3694" w:rsidRPr="009B3694" w:rsidRDefault="009B3694" w:rsidP="009B3694">
      <w:pPr>
        <w:spacing w:after="0"/>
        <w:jc w:val="right"/>
        <w:rPr>
          <w:bCs/>
          <w:sz w:val="18"/>
          <w:szCs w:val="18"/>
        </w:rPr>
      </w:pPr>
      <w:r w:rsidRPr="009B3694">
        <w:rPr>
          <w:bCs/>
          <w:sz w:val="18"/>
          <w:szCs w:val="18"/>
        </w:rPr>
        <w:t>Приложение № 13</w:t>
      </w:r>
    </w:p>
    <w:p w:rsidR="009B3694" w:rsidRPr="009B3694" w:rsidRDefault="009B3694" w:rsidP="009B3694">
      <w:pPr>
        <w:spacing w:after="0"/>
        <w:jc w:val="right"/>
        <w:rPr>
          <w:bCs/>
          <w:sz w:val="18"/>
          <w:szCs w:val="18"/>
        </w:rPr>
      </w:pPr>
      <w:r w:rsidRPr="009B3694">
        <w:rPr>
          <w:bCs/>
          <w:sz w:val="18"/>
          <w:szCs w:val="18"/>
        </w:rPr>
        <w:t xml:space="preserve"> к решению Думы</w:t>
      </w:r>
    </w:p>
    <w:p w:rsidR="009B3694" w:rsidRPr="009B3694" w:rsidRDefault="009B3694" w:rsidP="009B3694">
      <w:pPr>
        <w:spacing w:after="0"/>
        <w:jc w:val="right"/>
        <w:rPr>
          <w:bCs/>
          <w:sz w:val="18"/>
          <w:szCs w:val="18"/>
        </w:rPr>
      </w:pPr>
      <w:r w:rsidRPr="009B3694">
        <w:rPr>
          <w:bCs/>
          <w:sz w:val="18"/>
          <w:szCs w:val="18"/>
        </w:rPr>
        <w:t>Усть-Кульского сельского</w:t>
      </w:r>
    </w:p>
    <w:p w:rsidR="009B3694" w:rsidRPr="009B3694" w:rsidRDefault="009B3694" w:rsidP="009B3694">
      <w:pPr>
        <w:spacing w:after="0"/>
        <w:jc w:val="right"/>
        <w:rPr>
          <w:bCs/>
          <w:sz w:val="18"/>
          <w:szCs w:val="18"/>
        </w:rPr>
      </w:pPr>
      <w:r w:rsidRPr="009B3694">
        <w:rPr>
          <w:bCs/>
          <w:sz w:val="18"/>
          <w:szCs w:val="18"/>
        </w:rPr>
        <w:t xml:space="preserve"> поселения "О бюджете Усть-Кульского </w:t>
      </w:r>
    </w:p>
    <w:p w:rsidR="009B3694" w:rsidRPr="009B3694" w:rsidRDefault="009B3694" w:rsidP="009B3694">
      <w:pPr>
        <w:spacing w:after="0"/>
        <w:jc w:val="right"/>
        <w:rPr>
          <w:bCs/>
          <w:sz w:val="18"/>
          <w:szCs w:val="18"/>
        </w:rPr>
      </w:pPr>
      <w:r w:rsidRPr="009B3694">
        <w:rPr>
          <w:bCs/>
          <w:sz w:val="18"/>
          <w:szCs w:val="18"/>
        </w:rPr>
        <w:t xml:space="preserve">муниципального образования </w:t>
      </w:r>
    </w:p>
    <w:p w:rsidR="009B3694" w:rsidRPr="009B3694" w:rsidRDefault="009B3694" w:rsidP="009B3694">
      <w:pPr>
        <w:spacing w:after="0"/>
        <w:jc w:val="right"/>
        <w:rPr>
          <w:bCs/>
          <w:sz w:val="18"/>
          <w:szCs w:val="18"/>
        </w:rPr>
      </w:pPr>
      <w:r w:rsidRPr="009B3694">
        <w:rPr>
          <w:bCs/>
          <w:sz w:val="18"/>
          <w:szCs w:val="18"/>
        </w:rPr>
        <w:lastRenderedPageBreak/>
        <w:t xml:space="preserve">на 2022 год и на плановый </w:t>
      </w:r>
    </w:p>
    <w:p w:rsidR="009B3694" w:rsidRPr="009B3694" w:rsidRDefault="009B3694" w:rsidP="009B3694">
      <w:pPr>
        <w:spacing w:after="0"/>
        <w:jc w:val="right"/>
        <w:rPr>
          <w:bCs/>
          <w:sz w:val="18"/>
          <w:szCs w:val="18"/>
        </w:rPr>
      </w:pPr>
      <w:r w:rsidRPr="009B3694">
        <w:rPr>
          <w:bCs/>
          <w:sz w:val="18"/>
          <w:szCs w:val="18"/>
        </w:rPr>
        <w:t xml:space="preserve">период 2023 и 2024 годов" </w:t>
      </w:r>
    </w:p>
    <w:p w:rsidR="009B3694" w:rsidRPr="009B3694" w:rsidRDefault="009B3694" w:rsidP="009B3694">
      <w:pPr>
        <w:spacing w:after="0"/>
        <w:jc w:val="right"/>
        <w:rPr>
          <w:bCs/>
          <w:sz w:val="18"/>
          <w:szCs w:val="18"/>
        </w:rPr>
      </w:pPr>
      <w:r w:rsidRPr="009B3694">
        <w:rPr>
          <w:bCs/>
          <w:sz w:val="18"/>
          <w:szCs w:val="18"/>
        </w:rPr>
        <w:t>от _______ 2021г. №___</w:t>
      </w:r>
    </w:p>
    <w:p w:rsidR="009B3694" w:rsidRPr="009B3694" w:rsidRDefault="009B3694" w:rsidP="009B3694">
      <w:pPr>
        <w:spacing w:after="0"/>
        <w:jc w:val="right"/>
        <w:rPr>
          <w:bCs/>
          <w:sz w:val="18"/>
          <w:szCs w:val="18"/>
        </w:rPr>
      </w:pPr>
    </w:p>
    <w:p w:rsidR="009B3694" w:rsidRPr="009B3694" w:rsidRDefault="009B3694" w:rsidP="009B3694">
      <w:pPr>
        <w:spacing w:after="0"/>
        <w:jc w:val="center"/>
        <w:rPr>
          <w:b/>
          <w:bCs/>
          <w:sz w:val="18"/>
          <w:szCs w:val="18"/>
        </w:rPr>
      </w:pPr>
      <w:r w:rsidRPr="009B3694">
        <w:rPr>
          <w:b/>
          <w:bCs/>
          <w:sz w:val="18"/>
          <w:szCs w:val="18"/>
        </w:rPr>
        <w:t>Источники внутреннего финансирования дефицита бюджета Усть-Кульского муниципального образования на плановый период 2023 и 2024 годов</w:t>
      </w:r>
    </w:p>
    <w:tbl>
      <w:tblPr>
        <w:tblW w:w="94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37"/>
        <w:gridCol w:w="2707"/>
        <w:gridCol w:w="1018"/>
        <w:gridCol w:w="1018"/>
      </w:tblGrid>
      <w:tr w:rsidR="009B3694" w:rsidRPr="009B3694" w:rsidTr="009B3694">
        <w:trPr>
          <w:trHeight w:val="298"/>
        </w:trPr>
        <w:tc>
          <w:tcPr>
            <w:tcW w:w="4736" w:type="dxa"/>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Код</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2023 год</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2024 год</w:t>
            </w:r>
          </w:p>
        </w:tc>
      </w:tr>
      <w:tr w:rsidR="009B3694" w:rsidRPr="009B3694" w:rsidTr="009B3694">
        <w:trPr>
          <w:trHeight w:val="4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B3694" w:rsidRPr="009B3694" w:rsidRDefault="009B3694" w:rsidP="009B3694">
            <w:pPr>
              <w:spacing w:after="0"/>
              <w:jc w:val="both"/>
              <w:rPr>
                <w:bCs/>
                <w:sz w:val="18"/>
                <w:szCs w:val="18"/>
              </w:rPr>
            </w:pP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Источники внутреннего финансирования дефицита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000 01 00 00 00 00 0000 000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34,0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36,0</w:t>
            </w: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Кредиты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34,0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36,0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Привлечение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933 01 02 00 00 00 0000 700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67,0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103,0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Привлечение сельскими поселениями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933 01 02 00 00 10 0000 710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103,0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Погашение кредитов, предоставленных кредитными организациями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933 01 02 00 00 00 0000 800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-33,0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-67,0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Погашение сельскими поселениями кредитов от кредитных организаций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933 01 02 00 00 10 0000 810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-33,0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-67,0</w:t>
            </w:r>
          </w:p>
        </w:tc>
      </w:tr>
      <w:tr w:rsidR="009B3694" w:rsidRPr="009B3694" w:rsidTr="009B3694">
        <w:trPr>
          <w:trHeight w:val="571"/>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 xml:space="preserve">Бюджетные кредиты из других бюджетов бюджетной системы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Бюджетные кредиты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50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933 01 03 01 00 00 0000 700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648"/>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933 01 03 01 00 10 0000 710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856"/>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933 01 03 01 00 00 0000 800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w:t>
            </w:r>
          </w:p>
        </w:tc>
      </w:tr>
      <w:tr w:rsidR="009B3694" w:rsidRPr="009B3694" w:rsidTr="009B3694">
        <w:trPr>
          <w:trHeight w:val="856"/>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933 01 03 01 00 10 0000 810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Изменение остатков средств на счетах по учету средств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000 01 05 00 00 00 0000 000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w:t>
            </w: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Увеличение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000 01 05 00 00 00 0000 500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-3 515,5</w:t>
            </w: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000 01 05 02 00 00 0000 500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r w:rsidR="009B3694" w:rsidRPr="009B3694" w:rsidTr="009B3694">
        <w:trPr>
          <w:trHeight w:val="28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денежных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000 01 05 02 01 00 0000 510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r w:rsidR="009B3694" w:rsidRPr="009B3694" w:rsidTr="009B3694">
        <w:trPr>
          <w:trHeight w:val="571"/>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Увеличение прочих остатков денежных средств бюджетов сельских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000 01 05 02 01 10 0000 510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r w:rsidR="009B3694" w:rsidRPr="009B3694" w:rsidTr="009B3694">
        <w:trPr>
          <w:trHeight w:val="362"/>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Уменьшение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000 01 05 00 00 00 0000 600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i/>
                <w:iCs/>
                <w:sz w:val="18"/>
                <w:szCs w:val="18"/>
              </w:rPr>
              <w:t>3 515,5</w:t>
            </w:r>
          </w:p>
        </w:tc>
      </w:tr>
      <w:tr w:rsidR="009B3694" w:rsidRPr="009B3694" w:rsidTr="009B3694">
        <w:trPr>
          <w:trHeight w:val="395"/>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000 01 05 02 00 00 0000 600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r w:rsidR="009B3694" w:rsidRPr="009B3694" w:rsidTr="009B3694">
        <w:trPr>
          <w:trHeight w:val="384"/>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денежных средств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000 01 05 02 01 00 0000 610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r w:rsidR="009B3694" w:rsidRPr="009B3694" w:rsidTr="009B3694">
        <w:trPr>
          <w:trHeight w:val="637"/>
        </w:trPr>
        <w:tc>
          <w:tcPr>
            <w:tcW w:w="4736" w:type="dxa"/>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Уменьшение прочих остатков денежных средств бюджетов сельских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000 01 05 02 01 10 0000 610</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4 025,3</w:t>
            </w:r>
          </w:p>
        </w:tc>
        <w:tc>
          <w:tcPr>
            <w:tcW w:w="0" w:type="auto"/>
            <w:tcBorders>
              <w:top w:val="single" w:sz="6" w:space="0" w:color="000000"/>
              <w:left w:val="single" w:sz="6" w:space="0" w:color="000000"/>
              <w:bottom w:val="single" w:sz="6" w:space="0" w:color="000000"/>
              <w:right w:val="single" w:sz="6" w:space="0" w:color="000000"/>
            </w:tcBorders>
            <w:hideMark/>
          </w:tcPr>
          <w:p w:rsidR="009B3694" w:rsidRPr="009B3694" w:rsidRDefault="009B3694" w:rsidP="009B3694">
            <w:pPr>
              <w:spacing w:after="0"/>
              <w:jc w:val="both"/>
              <w:rPr>
                <w:bCs/>
                <w:sz w:val="18"/>
                <w:szCs w:val="18"/>
              </w:rPr>
            </w:pPr>
            <w:r w:rsidRPr="009B3694">
              <w:rPr>
                <w:bCs/>
                <w:sz w:val="18"/>
                <w:szCs w:val="18"/>
              </w:rPr>
              <w:t>3 515,5</w:t>
            </w:r>
          </w:p>
        </w:tc>
      </w:tr>
    </w:tbl>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Cs/>
          <w:sz w:val="18"/>
          <w:szCs w:val="18"/>
        </w:rPr>
      </w:pPr>
    </w:p>
    <w:p w:rsidR="009B3694" w:rsidRPr="009B3694" w:rsidRDefault="009B3694" w:rsidP="009B3694">
      <w:pPr>
        <w:spacing w:after="0"/>
        <w:jc w:val="both"/>
        <w:rPr>
          <w:b/>
          <w:bCs/>
          <w:sz w:val="18"/>
          <w:szCs w:val="18"/>
        </w:rPr>
      </w:pPr>
    </w:p>
    <w:p w:rsidR="00930469" w:rsidRPr="009B3694" w:rsidRDefault="00930469" w:rsidP="009B3694">
      <w:pPr>
        <w:spacing w:after="0"/>
        <w:jc w:val="both"/>
        <w:rPr>
          <w:bCs/>
          <w:sz w:val="18"/>
          <w:szCs w:val="18"/>
        </w:rPr>
      </w:pPr>
    </w:p>
    <w:p w:rsidR="00FF59C1" w:rsidRPr="009B3694" w:rsidRDefault="00FF59C1" w:rsidP="009B3694">
      <w:pPr>
        <w:rPr>
          <w:sz w:val="18"/>
          <w:szCs w:val="18"/>
        </w:rPr>
      </w:pPr>
    </w:p>
    <w:sectPr w:rsidR="00FF59C1" w:rsidRPr="009B3694" w:rsidSect="00633D02">
      <w:pgSz w:w="11906" w:h="16838"/>
      <w:pgMar w:top="568" w:right="850" w:bottom="28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4F" w:rsidRDefault="000F174F" w:rsidP="00633D02">
      <w:pPr>
        <w:spacing w:after="0" w:line="240" w:lineRule="auto"/>
      </w:pPr>
      <w:r>
        <w:separator/>
      </w:r>
    </w:p>
  </w:endnote>
  <w:endnote w:type="continuationSeparator" w:id="0">
    <w:p w:rsidR="000F174F" w:rsidRDefault="000F174F" w:rsidP="00633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4F" w:rsidRDefault="000F174F" w:rsidP="00633D02">
      <w:pPr>
        <w:spacing w:after="0" w:line="240" w:lineRule="auto"/>
      </w:pPr>
      <w:r>
        <w:separator/>
      </w:r>
    </w:p>
  </w:footnote>
  <w:footnote w:type="continuationSeparator" w:id="0">
    <w:p w:rsidR="000F174F" w:rsidRDefault="000F174F" w:rsidP="00633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6F40"/>
    <w:multiLevelType w:val="hybridMultilevel"/>
    <w:tmpl w:val="80A813AE"/>
    <w:lvl w:ilvl="0" w:tplc="04190005">
      <w:start w:val="1"/>
      <w:numFmt w:val="bullet"/>
      <w:lvlText w:val=""/>
      <w:lvlJc w:val="left"/>
      <w:pPr>
        <w:ind w:left="1996" w:hanging="360"/>
      </w:pPr>
      <w:rPr>
        <w:rFonts w:ascii="Wingdings" w:hAnsi="Wingdings"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 w15:restartNumberingAfterBreak="0">
    <w:nsid w:val="11D6632A"/>
    <w:multiLevelType w:val="hybridMultilevel"/>
    <w:tmpl w:val="3D58BFBA"/>
    <w:lvl w:ilvl="0" w:tplc="E63C2418">
      <w:start w:val="14"/>
      <w:numFmt w:val="decimal"/>
      <w:lvlText w:val="%1."/>
      <w:lvlJc w:val="left"/>
      <w:pPr>
        <w:tabs>
          <w:tab w:val="num" w:pos="540"/>
        </w:tabs>
        <w:ind w:left="54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start w:val="1"/>
      <w:numFmt w:val="bullet"/>
      <w:lvlText w:val="o"/>
      <w:lvlJc w:val="left"/>
      <w:pPr>
        <w:tabs>
          <w:tab w:val="num" w:pos="2127"/>
        </w:tabs>
        <w:ind w:left="2127" w:hanging="360"/>
      </w:pPr>
      <w:rPr>
        <w:rFonts w:ascii="Courier New" w:hAnsi="Courier New" w:cs="Courier New" w:hint="default"/>
      </w:rPr>
    </w:lvl>
    <w:lvl w:ilvl="2" w:tplc="04190005">
      <w:start w:val="1"/>
      <w:numFmt w:val="bullet"/>
      <w:lvlText w:val=""/>
      <w:lvlJc w:val="left"/>
      <w:pPr>
        <w:tabs>
          <w:tab w:val="num" w:pos="2847"/>
        </w:tabs>
        <w:ind w:left="2847" w:hanging="360"/>
      </w:pPr>
      <w:rPr>
        <w:rFonts w:ascii="Wingdings" w:hAnsi="Wingdings" w:hint="default"/>
      </w:rPr>
    </w:lvl>
    <w:lvl w:ilvl="3" w:tplc="04190001">
      <w:start w:val="1"/>
      <w:numFmt w:val="bullet"/>
      <w:lvlText w:val=""/>
      <w:lvlJc w:val="left"/>
      <w:pPr>
        <w:tabs>
          <w:tab w:val="num" w:pos="3567"/>
        </w:tabs>
        <w:ind w:left="3567" w:hanging="360"/>
      </w:pPr>
      <w:rPr>
        <w:rFonts w:ascii="Symbol" w:hAnsi="Symbol" w:hint="default"/>
      </w:rPr>
    </w:lvl>
    <w:lvl w:ilvl="4" w:tplc="04190003">
      <w:start w:val="1"/>
      <w:numFmt w:val="bullet"/>
      <w:lvlText w:val="o"/>
      <w:lvlJc w:val="left"/>
      <w:pPr>
        <w:tabs>
          <w:tab w:val="num" w:pos="4287"/>
        </w:tabs>
        <w:ind w:left="4287" w:hanging="360"/>
      </w:pPr>
      <w:rPr>
        <w:rFonts w:ascii="Courier New" w:hAnsi="Courier New" w:cs="Courier New" w:hint="default"/>
      </w:rPr>
    </w:lvl>
    <w:lvl w:ilvl="5" w:tplc="04190005">
      <w:start w:val="1"/>
      <w:numFmt w:val="bullet"/>
      <w:lvlText w:val=""/>
      <w:lvlJc w:val="left"/>
      <w:pPr>
        <w:tabs>
          <w:tab w:val="num" w:pos="5007"/>
        </w:tabs>
        <w:ind w:left="5007" w:hanging="360"/>
      </w:pPr>
      <w:rPr>
        <w:rFonts w:ascii="Wingdings" w:hAnsi="Wingdings" w:hint="default"/>
      </w:rPr>
    </w:lvl>
    <w:lvl w:ilvl="6" w:tplc="04190001">
      <w:start w:val="1"/>
      <w:numFmt w:val="bullet"/>
      <w:lvlText w:val=""/>
      <w:lvlJc w:val="left"/>
      <w:pPr>
        <w:tabs>
          <w:tab w:val="num" w:pos="5727"/>
        </w:tabs>
        <w:ind w:left="5727" w:hanging="360"/>
      </w:pPr>
      <w:rPr>
        <w:rFonts w:ascii="Symbol" w:hAnsi="Symbol" w:hint="default"/>
      </w:rPr>
    </w:lvl>
    <w:lvl w:ilvl="7" w:tplc="04190003">
      <w:start w:val="1"/>
      <w:numFmt w:val="bullet"/>
      <w:lvlText w:val="o"/>
      <w:lvlJc w:val="left"/>
      <w:pPr>
        <w:tabs>
          <w:tab w:val="num" w:pos="6447"/>
        </w:tabs>
        <w:ind w:left="6447" w:hanging="360"/>
      </w:pPr>
      <w:rPr>
        <w:rFonts w:ascii="Courier New" w:hAnsi="Courier New" w:cs="Courier New" w:hint="default"/>
      </w:rPr>
    </w:lvl>
    <w:lvl w:ilvl="8" w:tplc="04190005">
      <w:start w:val="1"/>
      <w:numFmt w:val="bullet"/>
      <w:lvlText w:val=""/>
      <w:lvlJc w:val="left"/>
      <w:pPr>
        <w:tabs>
          <w:tab w:val="num" w:pos="7167"/>
        </w:tabs>
        <w:ind w:left="7167" w:hanging="360"/>
      </w:pPr>
      <w:rPr>
        <w:rFonts w:ascii="Wingdings" w:hAnsi="Wingdings" w:hint="default"/>
      </w:rPr>
    </w:lvl>
  </w:abstractNum>
  <w:abstractNum w:abstractNumId="4" w15:restartNumberingAfterBreak="0">
    <w:nsid w:val="1FE54874"/>
    <w:multiLevelType w:val="hybridMultilevel"/>
    <w:tmpl w:val="99DE4D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C672CB3"/>
    <w:multiLevelType w:val="hybridMultilevel"/>
    <w:tmpl w:val="24C88F6C"/>
    <w:lvl w:ilvl="0" w:tplc="01FC5BC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8903E5E"/>
    <w:multiLevelType w:val="hybridMultilevel"/>
    <w:tmpl w:val="58E25FA6"/>
    <w:lvl w:ilvl="0" w:tplc="44F6EB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3BE0416B"/>
    <w:multiLevelType w:val="hybridMultilevel"/>
    <w:tmpl w:val="9B64F926"/>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8855F54"/>
    <w:multiLevelType w:val="hybridMultilevel"/>
    <w:tmpl w:val="6C1600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72B13770"/>
    <w:multiLevelType w:val="hybridMultilevel"/>
    <w:tmpl w:val="EA0C6672"/>
    <w:lvl w:ilvl="0" w:tplc="B5C255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2"/>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0"/>
  </w:num>
  <w:num w:numId="21">
    <w:abstractNumId w:val="0"/>
  </w:num>
  <w:num w:numId="22">
    <w:abstractNumId w:val="4"/>
  </w:num>
  <w:num w:numId="23">
    <w:abstractNumId w:val="4"/>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5F"/>
    <w:rsid w:val="00073E52"/>
    <w:rsid w:val="000F174F"/>
    <w:rsid w:val="002C445F"/>
    <w:rsid w:val="00633D02"/>
    <w:rsid w:val="00765C5D"/>
    <w:rsid w:val="00930469"/>
    <w:rsid w:val="009B3694"/>
    <w:rsid w:val="00C00597"/>
    <w:rsid w:val="00FF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AC76911-9760-4BA6-8E96-EF6F45E4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B3694"/>
    <w:pPr>
      <w:keepNext/>
      <w:spacing w:after="0" w:line="240" w:lineRule="auto"/>
      <w:jc w:val="center"/>
      <w:outlineLvl w:val="0"/>
    </w:pPr>
    <w:rPr>
      <w:rFonts w:eastAsia="Arial Unicode MS"/>
      <w:b/>
      <w:bCs/>
      <w:sz w:val="26"/>
      <w:szCs w:val="24"/>
      <w:lang w:eastAsia="ru-RU"/>
    </w:rPr>
  </w:style>
  <w:style w:type="paragraph" w:styleId="2">
    <w:name w:val="heading 2"/>
    <w:basedOn w:val="a"/>
    <w:next w:val="a"/>
    <w:link w:val="20"/>
    <w:semiHidden/>
    <w:unhideWhenUsed/>
    <w:qFormat/>
    <w:rsid w:val="009B3694"/>
    <w:pPr>
      <w:keepNext/>
      <w:spacing w:after="0" w:line="240" w:lineRule="auto"/>
      <w:jc w:val="center"/>
      <w:outlineLvl w:val="1"/>
    </w:pPr>
    <w:rPr>
      <w:rFonts w:eastAsia="Arial Unicode MS"/>
      <w:b/>
      <w:bCs/>
      <w:sz w:val="32"/>
      <w:szCs w:val="24"/>
      <w:lang w:eastAsia="ru-RU"/>
    </w:rPr>
  </w:style>
  <w:style w:type="paragraph" w:styleId="9">
    <w:name w:val="heading 9"/>
    <w:basedOn w:val="a"/>
    <w:next w:val="a"/>
    <w:link w:val="90"/>
    <w:semiHidden/>
    <w:unhideWhenUsed/>
    <w:qFormat/>
    <w:rsid w:val="009B3694"/>
    <w:pPr>
      <w:spacing w:before="240" w:after="60" w:line="240" w:lineRule="auto"/>
      <w:outlineLvl w:val="8"/>
    </w:pPr>
    <w:rPr>
      <w:rFonts w:ascii="Calibri Light" w:eastAsia="Times New Roman" w:hAnsi="Calibri Light"/>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3694"/>
    <w:rPr>
      <w:rFonts w:eastAsia="Arial Unicode MS"/>
      <w:b/>
      <w:bCs/>
      <w:sz w:val="26"/>
      <w:szCs w:val="24"/>
      <w:lang w:eastAsia="ru-RU"/>
    </w:rPr>
  </w:style>
  <w:style w:type="character" w:customStyle="1" w:styleId="20">
    <w:name w:val="Заголовок 2 Знак"/>
    <w:basedOn w:val="a0"/>
    <w:link w:val="2"/>
    <w:semiHidden/>
    <w:rsid w:val="009B3694"/>
    <w:rPr>
      <w:rFonts w:eastAsia="Arial Unicode MS"/>
      <w:b/>
      <w:bCs/>
      <w:sz w:val="32"/>
      <w:szCs w:val="24"/>
      <w:lang w:eastAsia="ru-RU"/>
    </w:rPr>
  </w:style>
  <w:style w:type="paragraph" w:styleId="a3">
    <w:name w:val="header"/>
    <w:basedOn w:val="a"/>
    <w:link w:val="a4"/>
    <w:unhideWhenUsed/>
    <w:rsid w:val="00633D02"/>
    <w:pPr>
      <w:tabs>
        <w:tab w:val="center" w:pos="4677"/>
        <w:tab w:val="right" w:pos="9355"/>
      </w:tabs>
      <w:spacing w:after="0" w:line="240" w:lineRule="auto"/>
    </w:pPr>
  </w:style>
  <w:style w:type="character" w:customStyle="1" w:styleId="a4">
    <w:name w:val="Верхний колонтитул Знак"/>
    <w:basedOn w:val="a0"/>
    <w:link w:val="a3"/>
    <w:rsid w:val="00633D02"/>
  </w:style>
  <w:style w:type="paragraph" w:styleId="a5">
    <w:name w:val="footer"/>
    <w:basedOn w:val="a"/>
    <w:link w:val="a6"/>
    <w:unhideWhenUsed/>
    <w:rsid w:val="00633D02"/>
    <w:pPr>
      <w:tabs>
        <w:tab w:val="center" w:pos="4677"/>
        <w:tab w:val="right" w:pos="9355"/>
      </w:tabs>
      <w:spacing w:after="0" w:line="240" w:lineRule="auto"/>
    </w:pPr>
  </w:style>
  <w:style w:type="character" w:customStyle="1" w:styleId="a6">
    <w:name w:val="Нижний колонтитул Знак"/>
    <w:basedOn w:val="a0"/>
    <w:link w:val="a5"/>
    <w:rsid w:val="00633D02"/>
  </w:style>
  <w:style w:type="character" w:customStyle="1" w:styleId="90">
    <w:name w:val="Заголовок 9 Знак"/>
    <w:basedOn w:val="a0"/>
    <w:link w:val="9"/>
    <w:semiHidden/>
    <w:rsid w:val="009B3694"/>
    <w:rPr>
      <w:rFonts w:ascii="Calibri Light" w:eastAsia="Times New Roman" w:hAnsi="Calibri Light"/>
      <w:sz w:val="22"/>
      <w:lang w:eastAsia="ru-RU"/>
    </w:rPr>
  </w:style>
  <w:style w:type="character" w:customStyle="1" w:styleId="a7">
    <w:name w:val="Основной текст с отступом Знак"/>
    <w:basedOn w:val="a0"/>
    <w:link w:val="a8"/>
    <w:semiHidden/>
    <w:rsid w:val="009B3694"/>
    <w:rPr>
      <w:rFonts w:eastAsia="Times New Roman"/>
      <w:szCs w:val="24"/>
      <w:lang w:val="x-none" w:eastAsia="x-none"/>
    </w:rPr>
  </w:style>
  <w:style w:type="paragraph" w:styleId="a8">
    <w:name w:val="Body Text Indent"/>
    <w:basedOn w:val="a"/>
    <w:link w:val="a7"/>
    <w:semiHidden/>
    <w:unhideWhenUsed/>
    <w:rsid w:val="009B3694"/>
    <w:pPr>
      <w:spacing w:after="0" w:line="240" w:lineRule="auto"/>
      <w:ind w:left="720" w:hanging="360"/>
    </w:pPr>
    <w:rPr>
      <w:rFonts w:eastAsia="Times New Roman"/>
      <w:szCs w:val="24"/>
      <w:lang w:val="x-none" w:eastAsia="x-none"/>
    </w:rPr>
  </w:style>
  <w:style w:type="character" w:customStyle="1" w:styleId="21">
    <w:name w:val="Основной текст с отступом 2 Знак"/>
    <w:basedOn w:val="a0"/>
    <w:link w:val="22"/>
    <w:semiHidden/>
    <w:rsid w:val="009B3694"/>
    <w:rPr>
      <w:rFonts w:eastAsia="Times New Roman"/>
      <w:szCs w:val="24"/>
      <w:lang w:eastAsia="ru-RU"/>
    </w:rPr>
  </w:style>
  <w:style w:type="paragraph" w:styleId="22">
    <w:name w:val="Body Text Indent 2"/>
    <w:basedOn w:val="a"/>
    <w:link w:val="21"/>
    <w:semiHidden/>
    <w:unhideWhenUsed/>
    <w:rsid w:val="009B3694"/>
    <w:pPr>
      <w:spacing w:after="0" w:line="240" w:lineRule="auto"/>
      <w:ind w:left="720"/>
    </w:pPr>
    <w:rPr>
      <w:rFonts w:eastAsia="Times New Roman"/>
      <w:szCs w:val="24"/>
      <w:lang w:eastAsia="ru-RU"/>
    </w:rPr>
  </w:style>
  <w:style w:type="character" w:customStyle="1" w:styleId="3">
    <w:name w:val="Основной текст с отступом 3 Знак"/>
    <w:basedOn w:val="a0"/>
    <w:link w:val="30"/>
    <w:semiHidden/>
    <w:rsid w:val="009B3694"/>
    <w:rPr>
      <w:rFonts w:eastAsia="Times New Roman"/>
      <w:szCs w:val="24"/>
      <w:lang w:eastAsia="ru-RU"/>
    </w:rPr>
  </w:style>
  <w:style w:type="paragraph" w:styleId="30">
    <w:name w:val="Body Text Indent 3"/>
    <w:basedOn w:val="a"/>
    <w:link w:val="3"/>
    <w:semiHidden/>
    <w:unhideWhenUsed/>
    <w:rsid w:val="009B3694"/>
    <w:pPr>
      <w:spacing w:after="0" w:line="240" w:lineRule="auto"/>
      <w:ind w:left="900" w:hanging="480"/>
    </w:pPr>
    <w:rPr>
      <w:rFonts w:eastAsia="Times New Roman"/>
      <w:szCs w:val="24"/>
      <w:lang w:eastAsia="ru-RU"/>
    </w:rPr>
  </w:style>
  <w:style w:type="character" w:customStyle="1" w:styleId="a9">
    <w:name w:val="Схема документа Знак"/>
    <w:basedOn w:val="a0"/>
    <w:link w:val="aa"/>
    <w:semiHidden/>
    <w:rsid w:val="009B3694"/>
    <w:rPr>
      <w:rFonts w:ascii="Tahoma" w:eastAsia="Times New Roman" w:hAnsi="Tahoma" w:cs="Tahoma"/>
      <w:szCs w:val="24"/>
      <w:shd w:val="clear" w:color="auto" w:fill="000080"/>
      <w:lang w:eastAsia="ru-RU"/>
    </w:rPr>
  </w:style>
  <w:style w:type="paragraph" w:styleId="aa">
    <w:name w:val="Document Map"/>
    <w:basedOn w:val="a"/>
    <w:link w:val="a9"/>
    <w:semiHidden/>
    <w:unhideWhenUsed/>
    <w:rsid w:val="009B3694"/>
    <w:pPr>
      <w:shd w:val="clear" w:color="auto" w:fill="000080"/>
      <w:spacing w:after="0" w:line="240" w:lineRule="auto"/>
    </w:pPr>
    <w:rPr>
      <w:rFonts w:ascii="Tahoma" w:eastAsia="Times New Roman" w:hAnsi="Tahoma" w:cs="Tahoma"/>
      <w:szCs w:val="24"/>
      <w:lang w:eastAsia="ru-RU"/>
    </w:rPr>
  </w:style>
  <w:style w:type="character" w:customStyle="1" w:styleId="ab">
    <w:name w:val="Текст выноски Знак"/>
    <w:basedOn w:val="a0"/>
    <w:link w:val="ac"/>
    <w:semiHidden/>
    <w:rsid w:val="009B3694"/>
    <w:rPr>
      <w:rFonts w:ascii="Tahoma" w:eastAsia="Times New Roman" w:hAnsi="Tahoma" w:cs="Tahoma"/>
      <w:sz w:val="16"/>
      <w:szCs w:val="16"/>
      <w:lang w:eastAsia="ru-RU"/>
    </w:rPr>
  </w:style>
  <w:style w:type="paragraph" w:styleId="ac">
    <w:name w:val="Balloon Text"/>
    <w:basedOn w:val="a"/>
    <w:link w:val="ab"/>
    <w:semiHidden/>
    <w:unhideWhenUsed/>
    <w:rsid w:val="009B3694"/>
    <w:pPr>
      <w:spacing w:after="0" w:line="240" w:lineRule="auto"/>
    </w:pPr>
    <w:rPr>
      <w:rFonts w:ascii="Tahoma" w:eastAsia="Times New Roman" w:hAnsi="Tahoma" w:cs="Tahoma"/>
      <w:sz w:val="16"/>
      <w:szCs w:val="16"/>
      <w:lang w:eastAsia="ru-RU"/>
    </w:rPr>
  </w:style>
  <w:style w:type="character" w:customStyle="1" w:styleId="ConsPlusNormal">
    <w:name w:val="ConsPlusNormal Знак"/>
    <w:link w:val="ConsPlusNormal0"/>
    <w:locked/>
    <w:rsid w:val="009B3694"/>
    <w:rPr>
      <w:rFonts w:ascii="Arial" w:hAnsi="Arial" w:cs="Arial"/>
    </w:rPr>
  </w:style>
  <w:style w:type="paragraph" w:customStyle="1" w:styleId="ConsPlusNormal0">
    <w:name w:val="ConsPlusNormal"/>
    <w:link w:val="ConsPlusNormal"/>
    <w:rsid w:val="009B3694"/>
    <w:pPr>
      <w:autoSpaceDE w:val="0"/>
      <w:autoSpaceDN w:val="0"/>
      <w:adjustRightInd w:val="0"/>
      <w:spacing w:after="0" w:line="240" w:lineRule="auto"/>
      <w:ind w:firstLine="720"/>
    </w:pPr>
    <w:rPr>
      <w:rFonts w:ascii="Arial" w:hAnsi="Arial" w:cs="Arial"/>
    </w:rPr>
  </w:style>
  <w:style w:type="paragraph" w:customStyle="1" w:styleId="ad">
    <w:name w:val="Шапка (герб)"/>
    <w:basedOn w:val="a"/>
    <w:rsid w:val="009B3694"/>
    <w:pPr>
      <w:overflowPunct w:val="0"/>
      <w:autoSpaceDE w:val="0"/>
      <w:autoSpaceDN w:val="0"/>
      <w:adjustRightInd w:val="0"/>
      <w:spacing w:after="0" w:line="240" w:lineRule="auto"/>
      <w:jc w:val="right"/>
    </w:pPr>
    <w:rPr>
      <w:rFonts w:ascii="Century Schoolbook" w:eastAsia="Times New Roman" w:hAnsi="Century Schoolbook"/>
      <w:szCs w:val="20"/>
      <w:lang w:eastAsia="ru-RU"/>
    </w:rPr>
  </w:style>
  <w:style w:type="paragraph" w:customStyle="1" w:styleId="ae">
    <w:name w:val="Таблицы (моноширинный)"/>
    <w:basedOn w:val="a"/>
    <w:next w:val="a"/>
    <w:uiPriority w:val="99"/>
    <w:rsid w:val="009B3694"/>
    <w:pPr>
      <w:widowControl w:val="0"/>
      <w:autoSpaceDE w:val="0"/>
      <w:autoSpaceDN w:val="0"/>
      <w:adjustRightInd w:val="0"/>
      <w:spacing w:after="0" w:line="240" w:lineRule="auto"/>
    </w:pPr>
    <w:rPr>
      <w:rFonts w:ascii="Courier New" w:eastAsia="Times New Roman" w:hAnsi="Courier New" w:cs="Courier New"/>
      <w:szCs w:val="24"/>
      <w:lang w:eastAsia="ru-RU"/>
    </w:rPr>
  </w:style>
  <w:style w:type="paragraph" w:customStyle="1" w:styleId="xl69">
    <w:name w:val="xl69"/>
    <w:basedOn w:val="a"/>
    <w:rsid w:val="009B3694"/>
    <w:pPr>
      <w:spacing w:before="100" w:beforeAutospacing="1" w:after="100" w:afterAutospacing="1" w:line="240" w:lineRule="auto"/>
    </w:pPr>
    <w:rPr>
      <w:rFonts w:eastAsia="Times New Roman"/>
      <w:szCs w:val="24"/>
      <w:lang w:eastAsia="ru-RU"/>
    </w:rPr>
  </w:style>
  <w:style w:type="paragraph" w:customStyle="1" w:styleId="xl70">
    <w:name w:val="xl70"/>
    <w:basedOn w:val="a"/>
    <w:rsid w:val="009B3694"/>
    <w:pPr>
      <w:spacing w:before="100" w:beforeAutospacing="1" w:after="100" w:afterAutospacing="1" w:line="240" w:lineRule="auto"/>
    </w:pPr>
    <w:rPr>
      <w:rFonts w:eastAsia="Times New Roman"/>
      <w:szCs w:val="24"/>
      <w:lang w:eastAsia="ru-RU"/>
    </w:rPr>
  </w:style>
  <w:style w:type="paragraph" w:customStyle="1" w:styleId="xl71">
    <w:name w:val="xl71"/>
    <w:basedOn w:val="a"/>
    <w:rsid w:val="009B3694"/>
    <w:pPr>
      <w:spacing w:before="100" w:beforeAutospacing="1" w:after="100" w:afterAutospacing="1" w:line="240" w:lineRule="auto"/>
    </w:pPr>
    <w:rPr>
      <w:rFonts w:eastAsia="Times New Roman"/>
      <w:sz w:val="16"/>
      <w:szCs w:val="16"/>
      <w:lang w:eastAsia="ru-RU"/>
    </w:rPr>
  </w:style>
  <w:style w:type="paragraph" w:customStyle="1" w:styleId="xl72">
    <w:name w:val="xl72"/>
    <w:basedOn w:val="a"/>
    <w:rsid w:val="009B3694"/>
    <w:pPr>
      <w:spacing w:before="100" w:beforeAutospacing="1" w:after="100" w:afterAutospacing="1" w:line="240" w:lineRule="auto"/>
    </w:pPr>
    <w:rPr>
      <w:rFonts w:eastAsia="Times New Roman"/>
      <w:szCs w:val="24"/>
      <w:lang w:eastAsia="ru-RU"/>
    </w:rPr>
  </w:style>
  <w:style w:type="paragraph" w:customStyle="1" w:styleId="xl73">
    <w:name w:val="xl73"/>
    <w:basedOn w:val="a"/>
    <w:rsid w:val="009B3694"/>
    <w:pPr>
      <w:spacing w:before="100" w:beforeAutospacing="1" w:after="100" w:afterAutospacing="1" w:line="240" w:lineRule="auto"/>
    </w:pPr>
    <w:rPr>
      <w:rFonts w:eastAsia="Times New Roman"/>
      <w:sz w:val="22"/>
      <w:lang w:eastAsia="ru-RU"/>
    </w:rPr>
  </w:style>
  <w:style w:type="paragraph" w:customStyle="1" w:styleId="xl74">
    <w:name w:val="xl74"/>
    <w:basedOn w:val="a"/>
    <w:rsid w:val="009B3694"/>
    <w:pPr>
      <w:spacing w:before="100" w:beforeAutospacing="1" w:after="100" w:afterAutospacing="1" w:line="240" w:lineRule="auto"/>
    </w:pPr>
    <w:rPr>
      <w:rFonts w:eastAsia="Times New Roman"/>
      <w:i/>
      <w:iCs/>
      <w:szCs w:val="24"/>
      <w:lang w:eastAsia="ru-RU"/>
    </w:rPr>
  </w:style>
  <w:style w:type="paragraph" w:customStyle="1" w:styleId="xl75">
    <w:name w:val="xl75"/>
    <w:basedOn w:val="a"/>
    <w:rsid w:val="009B3694"/>
    <w:pPr>
      <w:shd w:val="clear" w:color="auto" w:fill="FFFF00"/>
      <w:spacing w:before="100" w:beforeAutospacing="1" w:after="100" w:afterAutospacing="1" w:line="240" w:lineRule="auto"/>
    </w:pPr>
    <w:rPr>
      <w:rFonts w:eastAsia="Times New Roman"/>
      <w:szCs w:val="24"/>
      <w:lang w:eastAsia="ru-RU"/>
    </w:rPr>
  </w:style>
  <w:style w:type="paragraph" w:customStyle="1" w:styleId="xl76">
    <w:name w:val="xl76"/>
    <w:basedOn w:val="a"/>
    <w:rsid w:val="009B3694"/>
    <w:pPr>
      <w:shd w:val="clear" w:color="auto" w:fill="FFFF00"/>
      <w:spacing w:before="100" w:beforeAutospacing="1" w:after="100" w:afterAutospacing="1" w:line="240" w:lineRule="auto"/>
    </w:pPr>
    <w:rPr>
      <w:rFonts w:eastAsia="Times New Roman"/>
      <w:sz w:val="16"/>
      <w:szCs w:val="16"/>
      <w:lang w:eastAsia="ru-RU"/>
    </w:rPr>
  </w:style>
  <w:style w:type="paragraph" w:customStyle="1" w:styleId="xl77">
    <w:name w:val="xl77"/>
    <w:basedOn w:val="a"/>
    <w:rsid w:val="009B3694"/>
    <w:pPr>
      <w:shd w:val="clear" w:color="auto" w:fill="FFFF00"/>
      <w:spacing w:before="100" w:beforeAutospacing="1" w:after="100" w:afterAutospacing="1" w:line="240" w:lineRule="auto"/>
    </w:pPr>
    <w:rPr>
      <w:rFonts w:eastAsia="Times New Roman"/>
      <w:b/>
      <w:bCs/>
      <w:szCs w:val="24"/>
      <w:lang w:eastAsia="ru-RU"/>
    </w:rPr>
  </w:style>
  <w:style w:type="paragraph" w:customStyle="1" w:styleId="xl78">
    <w:name w:val="xl78"/>
    <w:basedOn w:val="a"/>
    <w:rsid w:val="009B3694"/>
    <w:pPr>
      <w:shd w:val="clear" w:color="auto" w:fill="FFFF00"/>
      <w:spacing w:before="100" w:beforeAutospacing="1" w:after="100" w:afterAutospacing="1" w:line="240" w:lineRule="auto"/>
    </w:pPr>
    <w:rPr>
      <w:rFonts w:eastAsia="Times New Roman"/>
      <w:sz w:val="22"/>
      <w:lang w:eastAsia="ru-RU"/>
    </w:rPr>
  </w:style>
  <w:style w:type="paragraph" w:customStyle="1" w:styleId="xl79">
    <w:name w:val="xl79"/>
    <w:basedOn w:val="a"/>
    <w:rsid w:val="009B3694"/>
    <w:pPr>
      <w:shd w:val="clear" w:color="auto" w:fill="99CC00"/>
      <w:spacing w:before="100" w:beforeAutospacing="1" w:after="100" w:afterAutospacing="1" w:line="240" w:lineRule="auto"/>
    </w:pPr>
    <w:rPr>
      <w:rFonts w:eastAsia="Times New Roman"/>
      <w:szCs w:val="24"/>
      <w:lang w:eastAsia="ru-RU"/>
    </w:rPr>
  </w:style>
  <w:style w:type="paragraph" w:customStyle="1" w:styleId="xl80">
    <w:name w:val="xl80"/>
    <w:basedOn w:val="a"/>
    <w:rsid w:val="009B3694"/>
    <w:pPr>
      <w:shd w:val="clear" w:color="auto" w:fill="99CC00"/>
      <w:spacing w:before="100" w:beforeAutospacing="1" w:after="100" w:afterAutospacing="1" w:line="240" w:lineRule="auto"/>
    </w:pPr>
    <w:rPr>
      <w:rFonts w:eastAsia="Times New Roman"/>
      <w:i/>
      <w:iCs/>
      <w:szCs w:val="24"/>
      <w:lang w:eastAsia="ru-RU"/>
    </w:rPr>
  </w:style>
  <w:style w:type="paragraph" w:customStyle="1" w:styleId="xl81">
    <w:name w:val="xl81"/>
    <w:basedOn w:val="a"/>
    <w:rsid w:val="009B3694"/>
    <w:pPr>
      <w:shd w:val="clear" w:color="auto" w:fill="99CC00"/>
      <w:spacing w:before="100" w:beforeAutospacing="1" w:after="100" w:afterAutospacing="1" w:line="240" w:lineRule="auto"/>
    </w:pPr>
    <w:rPr>
      <w:rFonts w:eastAsia="Times New Roman"/>
      <w:i/>
      <w:iCs/>
      <w:sz w:val="16"/>
      <w:szCs w:val="16"/>
      <w:lang w:eastAsia="ru-RU"/>
    </w:rPr>
  </w:style>
  <w:style w:type="paragraph" w:customStyle="1" w:styleId="xl82">
    <w:name w:val="xl82"/>
    <w:basedOn w:val="a"/>
    <w:rsid w:val="009B3694"/>
    <w:pPr>
      <w:shd w:val="clear" w:color="auto" w:fill="FFCC99"/>
      <w:spacing w:before="100" w:beforeAutospacing="1" w:after="100" w:afterAutospacing="1" w:line="240" w:lineRule="auto"/>
    </w:pPr>
    <w:rPr>
      <w:rFonts w:eastAsia="Times New Roman"/>
      <w:i/>
      <w:iCs/>
      <w:sz w:val="16"/>
      <w:szCs w:val="16"/>
      <w:lang w:eastAsia="ru-RU"/>
    </w:rPr>
  </w:style>
  <w:style w:type="paragraph" w:customStyle="1" w:styleId="xl83">
    <w:name w:val="xl83"/>
    <w:basedOn w:val="a"/>
    <w:rsid w:val="009B3694"/>
    <w:pPr>
      <w:shd w:val="clear" w:color="auto" w:fill="FFCC99"/>
      <w:spacing w:before="100" w:beforeAutospacing="1" w:after="100" w:afterAutospacing="1" w:line="240" w:lineRule="auto"/>
    </w:pPr>
    <w:rPr>
      <w:rFonts w:eastAsia="Times New Roman"/>
      <w:i/>
      <w:iCs/>
      <w:szCs w:val="24"/>
      <w:lang w:eastAsia="ru-RU"/>
    </w:rPr>
  </w:style>
  <w:style w:type="paragraph" w:customStyle="1" w:styleId="xl84">
    <w:name w:val="xl84"/>
    <w:basedOn w:val="a"/>
    <w:rsid w:val="009B3694"/>
    <w:pPr>
      <w:shd w:val="clear" w:color="auto" w:fill="CCFFFF"/>
      <w:spacing w:before="100" w:beforeAutospacing="1" w:after="100" w:afterAutospacing="1" w:line="240" w:lineRule="auto"/>
    </w:pPr>
    <w:rPr>
      <w:rFonts w:eastAsia="Times New Roman"/>
      <w:sz w:val="16"/>
      <w:szCs w:val="16"/>
      <w:lang w:eastAsia="ru-RU"/>
    </w:rPr>
  </w:style>
  <w:style w:type="paragraph" w:customStyle="1" w:styleId="xl85">
    <w:name w:val="xl85"/>
    <w:basedOn w:val="a"/>
    <w:rsid w:val="009B3694"/>
    <w:pPr>
      <w:shd w:val="clear" w:color="auto" w:fill="CCFFFF"/>
      <w:spacing w:before="100" w:beforeAutospacing="1" w:after="100" w:afterAutospacing="1" w:line="240" w:lineRule="auto"/>
    </w:pPr>
    <w:rPr>
      <w:rFonts w:eastAsia="Times New Roman"/>
      <w:szCs w:val="24"/>
      <w:lang w:eastAsia="ru-RU"/>
    </w:rPr>
  </w:style>
  <w:style w:type="paragraph" w:customStyle="1" w:styleId="xl86">
    <w:name w:val="xl86"/>
    <w:basedOn w:val="a"/>
    <w:rsid w:val="009B3694"/>
    <w:pPr>
      <w:shd w:val="clear" w:color="auto" w:fill="FFFFFF"/>
      <w:spacing w:before="100" w:beforeAutospacing="1" w:after="100" w:afterAutospacing="1" w:line="240" w:lineRule="auto"/>
    </w:pPr>
    <w:rPr>
      <w:rFonts w:eastAsia="Times New Roman"/>
      <w:szCs w:val="24"/>
      <w:lang w:eastAsia="ru-RU"/>
    </w:rPr>
  </w:style>
  <w:style w:type="paragraph" w:customStyle="1" w:styleId="xl87">
    <w:name w:val="xl87"/>
    <w:basedOn w:val="a"/>
    <w:rsid w:val="009B3694"/>
    <w:pPr>
      <w:shd w:val="clear" w:color="auto" w:fill="FFFFFF"/>
      <w:spacing w:before="100" w:beforeAutospacing="1" w:after="100" w:afterAutospacing="1" w:line="240" w:lineRule="auto"/>
      <w:jc w:val="center"/>
    </w:pPr>
    <w:rPr>
      <w:rFonts w:eastAsia="Times New Roman"/>
      <w:szCs w:val="24"/>
      <w:lang w:eastAsia="ru-RU"/>
    </w:rPr>
  </w:style>
  <w:style w:type="paragraph" w:customStyle="1" w:styleId="xl88">
    <w:name w:val="xl88"/>
    <w:basedOn w:val="a"/>
    <w:rsid w:val="009B3694"/>
    <w:pPr>
      <w:shd w:val="clear" w:color="auto" w:fill="FFFFFF"/>
      <w:spacing w:before="100" w:beforeAutospacing="1" w:after="100" w:afterAutospacing="1" w:line="240" w:lineRule="auto"/>
      <w:jc w:val="right"/>
    </w:pPr>
    <w:rPr>
      <w:rFonts w:eastAsia="Times New Roman"/>
      <w:sz w:val="22"/>
      <w:lang w:eastAsia="ru-RU"/>
    </w:rPr>
  </w:style>
  <w:style w:type="paragraph" w:customStyle="1" w:styleId="xl89">
    <w:name w:val="xl89"/>
    <w:basedOn w:val="a"/>
    <w:rsid w:val="009B3694"/>
    <w:pPr>
      <w:shd w:val="clear" w:color="auto" w:fill="FFFFFF"/>
      <w:spacing w:before="100" w:beforeAutospacing="1" w:after="100" w:afterAutospacing="1" w:line="240" w:lineRule="auto"/>
      <w:jc w:val="center"/>
    </w:pPr>
    <w:rPr>
      <w:rFonts w:eastAsia="Times New Roman"/>
      <w:szCs w:val="24"/>
      <w:lang w:eastAsia="ru-RU"/>
    </w:rPr>
  </w:style>
  <w:style w:type="paragraph" w:customStyle="1" w:styleId="xl90">
    <w:name w:val="xl90"/>
    <w:basedOn w:val="a"/>
    <w:rsid w:val="009B3694"/>
    <w:pPr>
      <w:shd w:val="clear" w:color="auto" w:fill="FFFFFF"/>
      <w:spacing w:before="100" w:beforeAutospacing="1" w:after="100" w:afterAutospacing="1" w:line="240" w:lineRule="auto"/>
    </w:pPr>
    <w:rPr>
      <w:rFonts w:eastAsia="Times New Roman"/>
      <w:szCs w:val="24"/>
      <w:lang w:eastAsia="ru-RU"/>
    </w:rPr>
  </w:style>
  <w:style w:type="paragraph" w:customStyle="1" w:styleId="xl91">
    <w:name w:val="xl91"/>
    <w:basedOn w:val="a"/>
    <w:rsid w:val="009B3694"/>
    <w:pPr>
      <w:shd w:val="clear" w:color="auto" w:fill="FFFFFF"/>
      <w:spacing w:before="100" w:beforeAutospacing="1" w:after="100" w:afterAutospacing="1" w:line="240" w:lineRule="auto"/>
    </w:pPr>
    <w:rPr>
      <w:rFonts w:eastAsia="Times New Roman"/>
      <w:szCs w:val="24"/>
      <w:lang w:eastAsia="ru-RU"/>
    </w:rPr>
  </w:style>
  <w:style w:type="paragraph" w:customStyle="1" w:styleId="xl92">
    <w:name w:val="xl92"/>
    <w:basedOn w:val="a"/>
    <w:rsid w:val="009B3694"/>
    <w:pPr>
      <w:shd w:val="clear" w:color="auto" w:fill="FFFFFF"/>
      <w:spacing w:before="100" w:beforeAutospacing="1" w:after="100" w:afterAutospacing="1" w:line="240" w:lineRule="auto"/>
    </w:pPr>
    <w:rPr>
      <w:rFonts w:eastAsia="Times New Roman"/>
      <w:szCs w:val="24"/>
      <w:lang w:eastAsia="ru-RU"/>
    </w:rPr>
  </w:style>
  <w:style w:type="paragraph" w:customStyle="1" w:styleId="xl93">
    <w:name w:val="xl93"/>
    <w:basedOn w:val="a"/>
    <w:rsid w:val="009B3694"/>
    <w:pPr>
      <w:shd w:val="clear" w:color="auto" w:fill="FFFFFF"/>
      <w:spacing w:before="100" w:beforeAutospacing="1" w:after="100" w:afterAutospacing="1" w:line="240" w:lineRule="auto"/>
    </w:pPr>
    <w:rPr>
      <w:rFonts w:eastAsia="Times New Roman"/>
      <w:sz w:val="22"/>
      <w:lang w:eastAsia="ru-RU"/>
    </w:rPr>
  </w:style>
  <w:style w:type="paragraph" w:customStyle="1" w:styleId="xl94">
    <w:name w:val="xl94"/>
    <w:basedOn w:val="a"/>
    <w:rsid w:val="009B3694"/>
    <w:pPr>
      <w:shd w:val="clear" w:color="auto" w:fill="FFFFFF"/>
      <w:spacing w:before="100" w:beforeAutospacing="1" w:after="100" w:afterAutospacing="1" w:line="240" w:lineRule="auto"/>
      <w:jc w:val="center"/>
    </w:pPr>
    <w:rPr>
      <w:rFonts w:eastAsia="Times New Roman"/>
      <w:szCs w:val="24"/>
      <w:lang w:eastAsia="ru-RU"/>
    </w:rPr>
  </w:style>
  <w:style w:type="paragraph" w:customStyle="1" w:styleId="xl95">
    <w:name w:val="xl95"/>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96">
    <w:name w:val="xl96"/>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97">
    <w:name w:val="xl97"/>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98">
    <w:name w:val="xl98"/>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Cs w:val="24"/>
      <w:lang w:eastAsia="ru-RU"/>
    </w:rPr>
  </w:style>
  <w:style w:type="paragraph" w:customStyle="1" w:styleId="xl99">
    <w:name w:val="xl99"/>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b/>
      <w:bCs/>
      <w:szCs w:val="24"/>
      <w:lang w:eastAsia="ru-RU"/>
    </w:rPr>
  </w:style>
  <w:style w:type="paragraph" w:customStyle="1" w:styleId="xl100">
    <w:name w:val="xl100"/>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i/>
      <w:iCs/>
      <w:szCs w:val="24"/>
      <w:lang w:eastAsia="ru-RU"/>
    </w:rPr>
  </w:style>
  <w:style w:type="paragraph" w:customStyle="1" w:styleId="xl101">
    <w:name w:val="xl101"/>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szCs w:val="24"/>
      <w:lang w:eastAsia="ru-RU"/>
    </w:rPr>
  </w:style>
  <w:style w:type="paragraph" w:customStyle="1" w:styleId="xl102">
    <w:name w:val="xl102"/>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szCs w:val="24"/>
      <w:lang w:eastAsia="ru-RU"/>
    </w:rPr>
  </w:style>
  <w:style w:type="paragraph" w:customStyle="1" w:styleId="xl103">
    <w:name w:val="xl103"/>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104">
    <w:name w:val="xl104"/>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105">
    <w:name w:val="xl105"/>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szCs w:val="24"/>
      <w:lang w:eastAsia="ru-RU"/>
    </w:rPr>
  </w:style>
  <w:style w:type="paragraph" w:customStyle="1" w:styleId="xl106">
    <w:name w:val="xl106"/>
    <w:basedOn w:val="a"/>
    <w:rsid w:val="009B369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2"/>
      <w:lang w:eastAsia="ru-RU"/>
    </w:rPr>
  </w:style>
  <w:style w:type="paragraph" w:customStyle="1" w:styleId="xl107">
    <w:name w:val="xl107"/>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108">
    <w:name w:val="xl108"/>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b/>
      <w:bCs/>
      <w:szCs w:val="24"/>
      <w:lang w:eastAsia="ru-RU"/>
    </w:rPr>
  </w:style>
  <w:style w:type="paragraph" w:customStyle="1" w:styleId="xl109">
    <w:name w:val="xl109"/>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110">
    <w:name w:val="xl110"/>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i/>
      <w:iCs/>
      <w:szCs w:val="24"/>
      <w:lang w:eastAsia="ru-RU"/>
    </w:rPr>
  </w:style>
  <w:style w:type="paragraph" w:customStyle="1" w:styleId="xl111">
    <w:name w:val="xl111"/>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i/>
      <w:iCs/>
      <w:szCs w:val="24"/>
      <w:lang w:eastAsia="ru-RU"/>
    </w:rPr>
  </w:style>
  <w:style w:type="paragraph" w:customStyle="1" w:styleId="xl112">
    <w:name w:val="xl112"/>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Cs w:val="24"/>
      <w:lang w:eastAsia="ru-RU"/>
    </w:rPr>
  </w:style>
  <w:style w:type="paragraph" w:customStyle="1" w:styleId="xl113">
    <w:name w:val="xl113"/>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2"/>
      <w:lang w:eastAsia="ru-RU"/>
    </w:rPr>
  </w:style>
  <w:style w:type="paragraph" w:customStyle="1" w:styleId="xl114">
    <w:name w:val="xl114"/>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115">
    <w:name w:val="xl115"/>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16">
    <w:name w:val="xl116"/>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117">
    <w:name w:val="xl117"/>
    <w:basedOn w:val="a"/>
    <w:rsid w:val="009B3694"/>
    <w:pP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118">
    <w:name w:val="xl118"/>
    <w:basedOn w:val="a"/>
    <w:rsid w:val="009B3694"/>
    <w:pP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119">
    <w:name w:val="xl119"/>
    <w:basedOn w:val="a"/>
    <w:rsid w:val="009B3694"/>
    <w:pPr>
      <w:pBdr>
        <w:bottom w:val="single" w:sz="4" w:space="0" w:color="auto"/>
      </w:pBdr>
      <w:shd w:val="clear" w:color="auto" w:fill="FFFFFF"/>
      <w:spacing w:before="100" w:beforeAutospacing="1" w:after="100" w:afterAutospacing="1" w:line="240" w:lineRule="auto"/>
      <w:jc w:val="right"/>
    </w:pPr>
    <w:rPr>
      <w:rFonts w:eastAsia="Times New Roman"/>
      <w:szCs w:val="24"/>
      <w:lang w:eastAsia="ru-RU"/>
    </w:rPr>
  </w:style>
  <w:style w:type="paragraph" w:customStyle="1" w:styleId="xl67">
    <w:name w:val="xl67"/>
    <w:basedOn w:val="a"/>
    <w:rsid w:val="009B3694"/>
    <w:pPr>
      <w:spacing w:before="100" w:beforeAutospacing="1" w:after="100" w:afterAutospacing="1" w:line="240" w:lineRule="auto"/>
    </w:pPr>
    <w:rPr>
      <w:rFonts w:eastAsia="Times New Roman"/>
      <w:szCs w:val="24"/>
      <w:lang w:eastAsia="ru-RU"/>
    </w:rPr>
  </w:style>
  <w:style w:type="paragraph" w:customStyle="1" w:styleId="xl68">
    <w:name w:val="xl68"/>
    <w:basedOn w:val="a"/>
    <w:rsid w:val="009B3694"/>
    <w:pPr>
      <w:spacing w:before="100" w:beforeAutospacing="1" w:after="100" w:afterAutospacing="1" w:line="240" w:lineRule="auto"/>
    </w:pPr>
    <w:rPr>
      <w:rFonts w:eastAsia="Times New Roman"/>
      <w:i/>
      <w:iCs/>
      <w:szCs w:val="24"/>
      <w:lang w:eastAsia="ru-RU"/>
    </w:rPr>
  </w:style>
  <w:style w:type="paragraph" w:customStyle="1" w:styleId="xl120">
    <w:name w:val="xl120"/>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Cs w:val="24"/>
      <w:lang w:eastAsia="ru-RU"/>
    </w:rPr>
  </w:style>
  <w:style w:type="paragraph" w:customStyle="1" w:styleId="xl121">
    <w:name w:val="xl121"/>
    <w:basedOn w:val="a"/>
    <w:rsid w:val="009B369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22">
    <w:name w:val="xl122"/>
    <w:basedOn w:val="a"/>
    <w:rsid w:val="009B3694"/>
    <w:pPr>
      <w:pBdr>
        <w:top w:val="single" w:sz="4" w:space="0" w:color="auto"/>
        <w:left w:val="single" w:sz="4" w:space="0" w:color="auto"/>
        <w:bottom w:val="single" w:sz="4" w:space="0" w:color="auto"/>
      </w:pBdr>
      <w:spacing w:before="100" w:beforeAutospacing="1" w:after="100" w:afterAutospacing="1" w:line="240" w:lineRule="auto"/>
    </w:pPr>
    <w:rPr>
      <w:rFonts w:eastAsia="Times New Roman"/>
      <w:b/>
      <w:bCs/>
      <w:sz w:val="22"/>
      <w:lang w:eastAsia="ru-RU"/>
    </w:rPr>
  </w:style>
  <w:style w:type="paragraph" w:customStyle="1" w:styleId="xl123">
    <w:name w:val="xl123"/>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124">
    <w:name w:val="xl124"/>
    <w:basedOn w:val="a"/>
    <w:rsid w:val="009B36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b/>
      <w:bCs/>
      <w:sz w:val="22"/>
      <w:lang w:eastAsia="ru-RU"/>
    </w:rPr>
  </w:style>
  <w:style w:type="paragraph" w:customStyle="1" w:styleId="xl125">
    <w:name w:val="xl125"/>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126">
    <w:name w:val="xl126"/>
    <w:basedOn w:val="a"/>
    <w:rsid w:val="009B369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27">
    <w:name w:val="xl127"/>
    <w:basedOn w:val="a"/>
    <w:rsid w:val="009B3694"/>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28">
    <w:name w:val="xl128"/>
    <w:basedOn w:val="a"/>
    <w:rsid w:val="009B3694"/>
    <w:pPr>
      <w:spacing w:before="100" w:beforeAutospacing="1" w:after="100" w:afterAutospacing="1" w:line="240" w:lineRule="auto"/>
    </w:pPr>
    <w:rPr>
      <w:rFonts w:eastAsia="Times New Roman"/>
      <w:szCs w:val="24"/>
      <w:lang w:eastAsia="ru-RU"/>
    </w:rPr>
  </w:style>
  <w:style w:type="paragraph" w:customStyle="1" w:styleId="xl129">
    <w:name w:val="xl129"/>
    <w:basedOn w:val="a"/>
    <w:rsid w:val="009B3694"/>
    <w:pPr>
      <w:spacing w:before="100" w:beforeAutospacing="1" w:after="100" w:afterAutospacing="1" w:line="240" w:lineRule="auto"/>
    </w:pPr>
    <w:rPr>
      <w:rFonts w:eastAsia="Times New Roman"/>
      <w:szCs w:val="24"/>
      <w:lang w:eastAsia="ru-RU"/>
    </w:rPr>
  </w:style>
  <w:style w:type="paragraph" w:customStyle="1" w:styleId="xl130">
    <w:name w:val="xl130"/>
    <w:basedOn w:val="a"/>
    <w:rsid w:val="009B3694"/>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31">
    <w:name w:val="xl131"/>
    <w:basedOn w:val="a"/>
    <w:rsid w:val="009B3694"/>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szCs w:val="24"/>
      <w:lang w:eastAsia="ru-RU"/>
    </w:rPr>
  </w:style>
  <w:style w:type="paragraph" w:customStyle="1" w:styleId="xl132">
    <w:name w:val="xl132"/>
    <w:basedOn w:val="a"/>
    <w:rsid w:val="009B369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Cs w:val="24"/>
      <w:lang w:eastAsia="ru-RU"/>
    </w:rPr>
  </w:style>
  <w:style w:type="paragraph" w:customStyle="1" w:styleId="xl133">
    <w:name w:val="xl133"/>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134">
    <w:name w:val="xl134"/>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i/>
      <w:iCs/>
      <w:szCs w:val="24"/>
      <w:lang w:eastAsia="ru-RU"/>
    </w:rPr>
  </w:style>
  <w:style w:type="paragraph" w:customStyle="1" w:styleId="xl135">
    <w:name w:val="xl135"/>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i/>
      <w:iCs/>
      <w:szCs w:val="24"/>
      <w:lang w:eastAsia="ru-RU"/>
    </w:rPr>
  </w:style>
  <w:style w:type="paragraph" w:customStyle="1" w:styleId="xl136">
    <w:name w:val="xl136"/>
    <w:basedOn w:val="a"/>
    <w:rsid w:val="009B3694"/>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22"/>
      <w:lang w:eastAsia="ru-RU"/>
    </w:rPr>
  </w:style>
  <w:style w:type="paragraph" w:customStyle="1" w:styleId="xl137">
    <w:name w:val="xl137"/>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38">
    <w:name w:val="xl138"/>
    <w:basedOn w:val="a"/>
    <w:rsid w:val="009B3694"/>
    <w:pPr>
      <w:spacing w:before="100" w:beforeAutospacing="1" w:after="100" w:afterAutospacing="1" w:line="240" w:lineRule="auto"/>
      <w:jc w:val="center"/>
    </w:pPr>
    <w:rPr>
      <w:rFonts w:eastAsia="Times New Roman"/>
      <w:b/>
      <w:bCs/>
      <w:color w:val="000000"/>
      <w:sz w:val="22"/>
      <w:lang w:eastAsia="ru-RU"/>
    </w:rPr>
  </w:style>
  <w:style w:type="paragraph" w:customStyle="1" w:styleId="xl139">
    <w:name w:val="xl139"/>
    <w:basedOn w:val="a"/>
    <w:rsid w:val="009B3694"/>
    <w:pPr>
      <w:spacing w:before="100" w:beforeAutospacing="1" w:after="100" w:afterAutospacing="1" w:line="240" w:lineRule="auto"/>
    </w:pPr>
    <w:rPr>
      <w:rFonts w:eastAsia="Times New Roman"/>
      <w:szCs w:val="24"/>
      <w:lang w:eastAsia="ru-RU"/>
    </w:rPr>
  </w:style>
  <w:style w:type="paragraph" w:customStyle="1" w:styleId="xl66">
    <w:name w:val="xl66"/>
    <w:basedOn w:val="a"/>
    <w:rsid w:val="009B3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4"/>
      <w:lang w:eastAsia="ru-RU"/>
    </w:rPr>
  </w:style>
  <w:style w:type="paragraph" w:customStyle="1" w:styleId="ConsPlusTitle">
    <w:name w:val="ConsPlusTitle"/>
    <w:uiPriority w:val="99"/>
    <w:rsid w:val="009B3694"/>
    <w:pPr>
      <w:widowControl w:val="0"/>
      <w:autoSpaceDE w:val="0"/>
      <w:autoSpaceDN w:val="0"/>
      <w:adjustRightInd w:val="0"/>
      <w:spacing w:after="0" w:line="240" w:lineRule="auto"/>
    </w:pPr>
    <w:rPr>
      <w:rFonts w:eastAsia="Calibri"/>
      <w:b/>
      <w:b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79834">
      <w:bodyDiv w:val="1"/>
      <w:marLeft w:val="0"/>
      <w:marRight w:val="0"/>
      <w:marTop w:val="0"/>
      <w:marBottom w:val="0"/>
      <w:divBdr>
        <w:top w:val="none" w:sz="0" w:space="0" w:color="auto"/>
        <w:left w:val="none" w:sz="0" w:space="0" w:color="auto"/>
        <w:bottom w:val="none" w:sz="0" w:space="0" w:color="auto"/>
        <w:right w:val="none" w:sz="0" w:space="0" w:color="auto"/>
      </w:divBdr>
    </w:div>
    <w:div w:id="691145970">
      <w:bodyDiv w:val="1"/>
      <w:marLeft w:val="0"/>
      <w:marRight w:val="0"/>
      <w:marTop w:val="0"/>
      <w:marBottom w:val="0"/>
      <w:divBdr>
        <w:top w:val="none" w:sz="0" w:space="0" w:color="auto"/>
        <w:left w:val="none" w:sz="0" w:space="0" w:color="auto"/>
        <w:bottom w:val="none" w:sz="0" w:space="0" w:color="auto"/>
        <w:right w:val="none" w:sz="0" w:space="0" w:color="auto"/>
      </w:divBdr>
    </w:div>
    <w:div w:id="1357579593">
      <w:bodyDiv w:val="1"/>
      <w:marLeft w:val="0"/>
      <w:marRight w:val="0"/>
      <w:marTop w:val="0"/>
      <w:marBottom w:val="0"/>
      <w:divBdr>
        <w:top w:val="none" w:sz="0" w:space="0" w:color="auto"/>
        <w:left w:val="none" w:sz="0" w:space="0" w:color="auto"/>
        <w:bottom w:val="none" w:sz="0" w:space="0" w:color="auto"/>
        <w:right w:val="none" w:sz="0" w:space="0" w:color="auto"/>
      </w:divBdr>
    </w:div>
    <w:div w:id="17903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19706</Words>
  <Characters>112327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2021-11-25T06:56:00Z</cp:lastPrinted>
  <dcterms:created xsi:type="dcterms:W3CDTF">2021-11-25T06:30:00Z</dcterms:created>
  <dcterms:modified xsi:type="dcterms:W3CDTF">2021-11-25T06:57:00Z</dcterms:modified>
</cp:coreProperties>
</file>