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FA784D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FA784D">
        <w:rPr>
          <w:rFonts w:ascii="Times New Roman" w:hAnsi="Times New Roman" w:cs="Times New Roman"/>
          <w:i/>
          <w:sz w:val="44"/>
        </w:rPr>
        <w:t>24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FA784D">
        <w:rPr>
          <w:rFonts w:ascii="Times New Roman" w:hAnsi="Times New Roman" w:cs="Times New Roman"/>
          <w:i/>
          <w:sz w:val="44"/>
        </w:rPr>
        <w:t>июля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A784D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FA784D">
        <w:rPr>
          <w:rFonts w:cs="Times New Roman"/>
          <w:i/>
          <w:sz w:val="44"/>
        </w:rPr>
        <w:t>20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FA784D" w:rsidRPr="00FA784D" w:rsidRDefault="00FA784D" w:rsidP="00FA784D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bookmarkStart w:id="0" w:name="OLE_LINK1"/>
      <w:bookmarkStart w:id="1" w:name="OLE_LINK2"/>
      <w:r w:rsidRPr="00FA78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ИРКУТСКАЯ ОБЛАСТЬ</w:t>
      </w:r>
    </w:p>
    <w:p w:rsidR="00FA784D" w:rsidRPr="00FA784D" w:rsidRDefault="00FA784D" w:rsidP="00FA7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Тулунский район</w:t>
      </w:r>
    </w:p>
    <w:p w:rsidR="00FA784D" w:rsidRPr="00FA784D" w:rsidRDefault="00FA784D" w:rsidP="00FA7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FA784D" w:rsidRPr="00FA784D" w:rsidRDefault="00FA784D" w:rsidP="00FA7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Усть-Кульского сельского поселения</w:t>
      </w:r>
    </w:p>
    <w:p w:rsidR="00FA784D" w:rsidRPr="00FA784D" w:rsidRDefault="00FA784D" w:rsidP="00FA784D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FA784D" w:rsidRPr="00FA784D" w:rsidRDefault="00FA784D" w:rsidP="00FA784D">
      <w:pPr>
        <w:tabs>
          <w:tab w:val="left" w:pos="4215"/>
        </w:tabs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FA784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ПОСТАНОВЛЕНИЕ</w:t>
      </w:r>
    </w:p>
    <w:p w:rsidR="00FA784D" w:rsidRPr="00FA784D" w:rsidRDefault="00FA784D" w:rsidP="00FA784D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textAlignment w:val="baseline"/>
        <w:rPr>
          <w:rFonts w:ascii="Century Schoolbook" w:eastAsia="Times New Roman" w:hAnsi="Century Schoolbook" w:cs="Times New Roman"/>
          <w:spacing w:val="20"/>
          <w:sz w:val="24"/>
          <w:szCs w:val="24"/>
        </w:rPr>
      </w:pPr>
    </w:p>
    <w:p w:rsidR="00FA784D" w:rsidRPr="00FA784D" w:rsidRDefault="00FA784D" w:rsidP="00FA784D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FA784D" w:rsidRPr="00FA784D" w:rsidRDefault="00FA784D" w:rsidP="00FA784D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FA784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«24» июля 2024 г.                                                                       № 23-пг                                                </w:t>
      </w:r>
    </w:p>
    <w:p w:rsidR="00FA784D" w:rsidRPr="00FA784D" w:rsidRDefault="00FA784D" w:rsidP="00FA784D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FA784D" w:rsidRPr="00FA784D" w:rsidRDefault="00FA784D" w:rsidP="00FA784D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FA784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с. Усть-Кульск</w:t>
      </w:r>
    </w:p>
    <w:p w:rsidR="00FA784D" w:rsidRPr="00FA784D" w:rsidRDefault="00FA784D" w:rsidP="00FA784D">
      <w:pPr>
        <w:spacing w:after="0" w:line="228" w:lineRule="auto"/>
        <w:ind w:right="3825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28" w:lineRule="auto"/>
        <w:ind w:right="3117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        </w:t>
      </w:r>
    </w:p>
    <w:p w:rsidR="00FA784D" w:rsidRPr="00FA784D" w:rsidRDefault="00FA784D" w:rsidP="00FA784D">
      <w:pPr>
        <w:spacing w:after="0" w:line="228" w:lineRule="auto"/>
        <w:ind w:right="3117"/>
        <w:jc w:val="both"/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en-US"/>
        </w:rPr>
        <w:t>Об отмене постановления №22 от 17.06.2024г.</w:t>
      </w:r>
    </w:p>
    <w:p w:rsidR="00FA784D" w:rsidRPr="00FA784D" w:rsidRDefault="00FA784D" w:rsidP="00FA784D">
      <w:pPr>
        <w:spacing w:after="0" w:line="228" w:lineRule="auto"/>
        <w:jc w:val="center"/>
        <w:rPr>
          <w:rFonts w:ascii="Times New Roman" w:eastAsia="Calibri" w:hAnsi="Times New Roman" w:cs="Times New Roman"/>
          <w:b/>
          <w:caps/>
          <w:kern w:val="2"/>
          <w:sz w:val="24"/>
          <w:szCs w:val="24"/>
          <w:lang w:eastAsia="en-US"/>
        </w:rPr>
      </w:pP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В соответствии с </w:t>
      </w:r>
      <w:r w:rsidRPr="00FA784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Федеральным законом № 131-ФЗ «Об общих принципах организации местного самоуправления в Российской Федерации</w:t>
      </w:r>
      <w:r w:rsidRPr="00FA784D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», руководствуясь статьей 24 Устава </w:t>
      </w:r>
      <w:r w:rsidRPr="00FA784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Усть-Кульского</w:t>
      </w:r>
      <w:r w:rsidRPr="00FA784D">
        <w:rPr>
          <w:rFonts w:ascii="Times New Roman" w:eastAsia="Calibri" w:hAnsi="Times New Roman" w:cs="Times New Roman"/>
          <w:i/>
          <w:kern w:val="2"/>
          <w:sz w:val="24"/>
          <w:szCs w:val="24"/>
          <w:lang w:eastAsia="en-US"/>
        </w:rPr>
        <w:t xml:space="preserve"> </w:t>
      </w:r>
      <w:r w:rsidRPr="00FA784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муниципального образования</w:t>
      </w:r>
      <w:r w:rsidRPr="00FA784D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, </w:t>
      </w: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ПОСТАНОВЛЯЮ:</w:t>
      </w: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1. </w:t>
      </w:r>
      <w:r w:rsidRPr="00FA784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Отменить постановление Администрации Усть-Кульского сельского поселения №22 от 17.06.2024ш.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Усть-Кульского сельского поселения </w:t>
      </w: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4. Настоящее постановление </w:t>
      </w:r>
      <w:r w:rsidRPr="00FA784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вступает в силу после дня его официального опубликования.</w:t>
      </w: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5.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Глава Усть-Кульского</w:t>
      </w:r>
    </w:p>
    <w:p w:rsidR="00FA784D" w:rsidRPr="00FA784D" w:rsidRDefault="00FA784D" w:rsidP="00FA784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A784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сельского поселения                                                                       Т.А. </w:t>
      </w:r>
      <w:proofErr w:type="spellStart"/>
      <w:r w:rsidRPr="00FA784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Процан</w:t>
      </w:r>
      <w:proofErr w:type="spellEnd"/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bookmarkEnd w:id="0"/>
    <w:bookmarkEnd w:id="1"/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BE09F1" w:rsidRPr="00BE09F1" w:rsidRDefault="00BE09F1" w:rsidP="00286F52">
      <w:pPr>
        <w:rPr>
          <w:noProof/>
          <w:sz w:val="24"/>
          <w:szCs w:val="24"/>
        </w:rPr>
      </w:pPr>
      <w:bookmarkStart w:id="2" w:name="_GoBack"/>
      <w:bookmarkEnd w:id="2"/>
    </w:p>
    <w:sectPr w:rsidR="00BE09F1" w:rsidRPr="00BE09F1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A784D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100</cp:revision>
  <cp:lastPrinted>2024-10-07T02:47:00Z</cp:lastPrinted>
  <dcterms:created xsi:type="dcterms:W3CDTF">2015-04-20T00:35:00Z</dcterms:created>
  <dcterms:modified xsi:type="dcterms:W3CDTF">2025-05-28T01:51:00Z</dcterms:modified>
</cp:coreProperties>
</file>