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74" w:rsidRPr="00987800" w:rsidRDefault="00D60B69" w:rsidP="00C16735">
      <w:pPr>
        <w:rPr>
          <w:b/>
        </w:rPr>
      </w:pPr>
      <w:r>
        <w:t xml:space="preserve"> </w:t>
      </w:r>
      <w:r w:rsidR="00894474">
        <w:t xml:space="preserve">                                                                                             </w:t>
      </w:r>
      <w:r w:rsidR="00987800">
        <w:t xml:space="preserve">    </w:t>
      </w:r>
      <w:r w:rsidR="00EE7DE9">
        <w:t xml:space="preserve">            </w:t>
      </w:r>
      <w:r w:rsidR="00987800">
        <w:t xml:space="preserve">    </w:t>
      </w:r>
      <w:r w:rsidR="00894474">
        <w:t xml:space="preserve"> </w:t>
      </w:r>
      <w:r w:rsidR="00894474" w:rsidRPr="00987800">
        <w:rPr>
          <w:b/>
        </w:rPr>
        <w:t xml:space="preserve">   </w:t>
      </w:r>
    </w:p>
    <w:p w:rsidR="006C42E7" w:rsidRPr="006C42E7" w:rsidRDefault="006C42E7" w:rsidP="006C42E7">
      <w:pPr>
        <w:jc w:val="center"/>
        <w:rPr>
          <w:b/>
        </w:rPr>
      </w:pPr>
      <w:r w:rsidRPr="006C42E7">
        <w:rPr>
          <w:b/>
        </w:rPr>
        <w:t>ИРКУТСКАЯ ОБЛАСТЬ</w:t>
      </w:r>
    </w:p>
    <w:p w:rsidR="006C42E7" w:rsidRPr="006C42E7" w:rsidRDefault="006C42E7" w:rsidP="006C42E7">
      <w:pPr>
        <w:jc w:val="center"/>
        <w:rPr>
          <w:b/>
        </w:rPr>
      </w:pPr>
      <w:r w:rsidRPr="006C42E7">
        <w:rPr>
          <w:b/>
        </w:rPr>
        <w:t>Тулунский район</w:t>
      </w:r>
    </w:p>
    <w:p w:rsidR="006C42E7" w:rsidRPr="006C42E7" w:rsidRDefault="006C42E7" w:rsidP="006C42E7">
      <w:pPr>
        <w:jc w:val="center"/>
        <w:rPr>
          <w:b/>
        </w:rPr>
      </w:pPr>
      <w:r w:rsidRPr="006C42E7">
        <w:rPr>
          <w:b/>
        </w:rPr>
        <w:t>Д У М А</w:t>
      </w:r>
    </w:p>
    <w:p w:rsidR="006C42E7" w:rsidRPr="006C42E7" w:rsidRDefault="006C42E7" w:rsidP="006C42E7">
      <w:pPr>
        <w:jc w:val="center"/>
        <w:rPr>
          <w:b/>
        </w:rPr>
      </w:pPr>
      <w:r w:rsidRPr="006C42E7">
        <w:rPr>
          <w:b/>
        </w:rPr>
        <w:t>УСТЬ-КУЛЬСКОГО СЕЛЬСКОГО ПОСЕЛЕНИЯ</w:t>
      </w:r>
    </w:p>
    <w:p w:rsidR="006C42E7" w:rsidRDefault="006C42E7" w:rsidP="006C42E7">
      <w:pPr>
        <w:jc w:val="center"/>
        <w:rPr>
          <w:b/>
        </w:rPr>
      </w:pPr>
    </w:p>
    <w:p w:rsidR="006C42E7" w:rsidRPr="006C42E7" w:rsidRDefault="006C42E7" w:rsidP="006C42E7">
      <w:pPr>
        <w:jc w:val="center"/>
        <w:rPr>
          <w:b/>
        </w:rPr>
      </w:pPr>
      <w:r w:rsidRPr="006C42E7">
        <w:rPr>
          <w:b/>
        </w:rPr>
        <w:t>РЕШЕНИЕ</w:t>
      </w:r>
    </w:p>
    <w:p w:rsidR="006C42E7" w:rsidRDefault="006C42E7" w:rsidP="006C42E7">
      <w:pPr>
        <w:jc w:val="center"/>
        <w:rPr>
          <w:b/>
        </w:rPr>
      </w:pPr>
    </w:p>
    <w:p w:rsidR="006C42E7" w:rsidRPr="006C42E7" w:rsidRDefault="006C42E7" w:rsidP="006C42E7">
      <w:pPr>
        <w:jc w:val="center"/>
      </w:pPr>
      <w:r>
        <w:rPr>
          <w:b/>
        </w:rPr>
        <w:t>05.08.</w:t>
      </w:r>
      <w:r w:rsidRPr="006C42E7">
        <w:rPr>
          <w:b/>
        </w:rPr>
        <w:t xml:space="preserve"> 2020 г</w:t>
      </w:r>
      <w:r w:rsidRPr="006C42E7">
        <w:t xml:space="preserve">.        </w:t>
      </w:r>
      <w:r>
        <w:t xml:space="preserve">                               </w:t>
      </w:r>
      <w:r w:rsidRPr="006C42E7">
        <w:t xml:space="preserve">                                         </w:t>
      </w:r>
      <w:r>
        <w:t xml:space="preserve">  </w:t>
      </w:r>
      <w:r w:rsidRPr="006C42E7">
        <w:t xml:space="preserve">  № </w:t>
      </w:r>
      <w:r>
        <w:t>12</w:t>
      </w:r>
    </w:p>
    <w:p w:rsidR="006C42E7" w:rsidRPr="006C42E7" w:rsidRDefault="006C42E7" w:rsidP="006C42E7">
      <w:pPr>
        <w:jc w:val="center"/>
        <w:rPr>
          <w:b/>
        </w:rPr>
      </w:pPr>
    </w:p>
    <w:p w:rsidR="002525B6" w:rsidRDefault="006C42E7" w:rsidP="006C42E7">
      <w:pPr>
        <w:jc w:val="center"/>
      </w:pPr>
      <w:r w:rsidRPr="006C42E7">
        <w:rPr>
          <w:b/>
        </w:rPr>
        <w:t>с. Усть-Кульск</w:t>
      </w:r>
    </w:p>
    <w:p w:rsidR="002525B6" w:rsidRDefault="002525B6">
      <w:pPr>
        <w:ind w:left="5664"/>
        <w:jc w:val="both"/>
      </w:pPr>
    </w:p>
    <w:p w:rsidR="00764EC8" w:rsidRPr="00405CE2" w:rsidRDefault="00764EC8" w:rsidP="00177492">
      <w:pPr>
        <w:ind w:hanging="540"/>
        <w:jc w:val="both"/>
        <w:outlineLvl w:val="0"/>
        <w:rPr>
          <w:b/>
          <w:i/>
          <w:sz w:val="28"/>
          <w:szCs w:val="28"/>
        </w:rPr>
      </w:pPr>
      <w:r>
        <w:rPr>
          <w:b/>
          <w:sz w:val="28"/>
          <w:szCs w:val="28"/>
        </w:rPr>
        <w:t xml:space="preserve">         </w:t>
      </w:r>
      <w:r w:rsidRPr="00405CE2">
        <w:rPr>
          <w:b/>
          <w:i/>
          <w:sz w:val="28"/>
          <w:szCs w:val="28"/>
        </w:rPr>
        <w:t>Об исполнени</w:t>
      </w:r>
      <w:r w:rsidR="00D01524">
        <w:rPr>
          <w:b/>
          <w:i/>
          <w:sz w:val="28"/>
          <w:szCs w:val="28"/>
        </w:rPr>
        <w:t>и</w:t>
      </w:r>
      <w:r w:rsidRPr="00405CE2">
        <w:rPr>
          <w:b/>
          <w:i/>
          <w:sz w:val="28"/>
          <w:szCs w:val="28"/>
        </w:rPr>
        <w:t xml:space="preserve"> бюджета</w:t>
      </w:r>
    </w:p>
    <w:p w:rsidR="00764EC8" w:rsidRPr="00405CE2" w:rsidRDefault="00535F85" w:rsidP="00177492">
      <w:pPr>
        <w:ind w:hanging="540"/>
        <w:jc w:val="both"/>
        <w:outlineLvl w:val="0"/>
        <w:rPr>
          <w:b/>
          <w:i/>
          <w:sz w:val="28"/>
          <w:szCs w:val="28"/>
        </w:rPr>
      </w:pPr>
      <w:r>
        <w:rPr>
          <w:b/>
          <w:i/>
          <w:sz w:val="28"/>
          <w:szCs w:val="28"/>
        </w:rPr>
        <w:t xml:space="preserve">         </w:t>
      </w:r>
      <w:r w:rsidR="00525D58">
        <w:rPr>
          <w:b/>
          <w:i/>
          <w:sz w:val="28"/>
          <w:szCs w:val="28"/>
        </w:rPr>
        <w:t>Усть-Куль</w:t>
      </w:r>
      <w:r>
        <w:rPr>
          <w:b/>
          <w:i/>
          <w:sz w:val="28"/>
          <w:szCs w:val="28"/>
        </w:rPr>
        <w:t>ского муниципального образования</w:t>
      </w:r>
    </w:p>
    <w:p w:rsidR="00177492" w:rsidRPr="00764EC8" w:rsidRDefault="00764EC8" w:rsidP="00177492">
      <w:pPr>
        <w:ind w:hanging="540"/>
        <w:jc w:val="both"/>
        <w:outlineLvl w:val="0"/>
        <w:rPr>
          <w:b/>
          <w:sz w:val="28"/>
          <w:szCs w:val="28"/>
        </w:rPr>
      </w:pPr>
      <w:r w:rsidRPr="00405CE2">
        <w:rPr>
          <w:b/>
          <w:i/>
          <w:sz w:val="28"/>
          <w:szCs w:val="28"/>
        </w:rPr>
        <w:t xml:space="preserve">         за </w:t>
      </w:r>
      <w:r w:rsidR="00B92790">
        <w:rPr>
          <w:b/>
          <w:i/>
          <w:sz w:val="28"/>
          <w:szCs w:val="28"/>
        </w:rPr>
        <w:t xml:space="preserve">1 </w:t>
      </w:r>
      <w:r w:rsidR="00097D6F">
        <w:rPr>
          <w:b/>
          <w:i/>
          <w:sz w:val="28"/>
          <w:szCs w:val="28"/>
        </w:rPr>
        <w:t>полугодие</w:t>
      </w:r>
      <w:r w:rsidR="00B92790">
        <w:rPr>
          <w:b/>
          <w:i/>
          <w:sz w:val="28"/>
          <w:szCs w:val="28"/>
        </w:rPr>
        <w:t xml:space="preserve"> </w:t>
      </w:r>
      <w:r w:rsidR="006B294B">
        <w:rPr>
          <w:b/>
          <w:i/>
          <w:sz w:val="28"/>
          <w:szCs w:val="28"/>
        </w:rPr>
        <w:t>2020</w:t>
      </w:r>
      <w:r w:rsidRPr="00405CE2">
        <w:rPr>
          <w:b/>
          <w:i/>
          <w:sz w:val="28"/>
          <w:szCs w:val="28"/>
        </w:rPr>
        <w:t xml:space="preserve"> года</w:t>
      </w:r>
    </w:p>
    <w:p w:rsidR="00177492" w:rsidRPr="00764EC8" w:rsidRDefault="00177492" w:rsidP="00764EC8">
      <w:pPr>
        <w:jc w:val="both"/>
        <w:outlineLvl w:val="0"/>
        <w:rPr>
          <w:b/>
          <w:sz w:val="28"/>
          <w:szCs w:val="28"/>
        </w:rPr>
      </w:pPr>
    </w:p>
    <w:p w:rsidR="00EA6641" w:rsidRDefault="00177492" w:rsidP="00177492">
      <w:pPr>
        <w:ind w:hanging="540"/>
        <w:jc w:val="both"/>
        <w:outlineLvl w:val="0"/>
      </w:pPr>
      <w:r w:rsidRPr="00191118">
        <w:t xml:space="preserve">         </w:t>
      </w:r>
      <w:r>
        <w:t xml:space="preserve">    </w:t>
      </w:r>
    </w:p>
    <w:p w:rsidR="00F25810" w:rsidRPr="00735963" w:rsidRDefault="00D71F75" w:rsidP="00A144D5">
      <w:pPr>
        <w:ind w:firstLine="567"/>
        <w:jc w:val="both"/>
        <w:outlineLvl w:val="0"/>
        <w:rPr>
          <w:sz w:val="28"/>
          <w:szCs w:val="28"/>
        </w:rPr>
      </w:pPr>
      <w:r>
        <w:rPr>
          <w:sz w:val="28"/>
          <w:szCs w:val="28"/>
        </w:rPr>
        <w:t xml:space="preserve">Заслушав </w:t>
      </w:r>
      <w:r w:rsidR="00991DD9" w:rsidRPr="00735963">
        <w:rPr>
          <w:sz w:val="28"/>
          <w:szCs w:val="28"/>
        </w:rPr>
        <w:t xml:space="preserve">информацию </w:t>
      </w:r>
      <w:r w:rsidR="00735963" w:rsidRPr="00735963">
        <w:rPr>
          <w:sz w:val="28"/>
          <w:szCs w:val="28"/>
        </w:rPr>
        <w:t xml:space="preserve">главы </w:t>
      </w:r>
      <w:r w:rsidR="00525D58">
        <w:rPr>
          <w:sz w:val="28"/>
          <w:szCs w:val="28"/>
        </w:rPr>
        <w:t>Усть-Куль</w:t>
      </w:r>
      <w:r w:rsidR="00735963" w:rsidRPr="00735963">
        <w:rPr>
          <w:sz w:val="28"/>
          <w:szCs w:val="28"/>
        </w:rPr>
        <w:t>ского сельского поселения</w:t>
      </w:r>
      <w:r w:rsidR="00991DD9" w:rsidRPr="00735963">
        <w:rPr>
          <w:sz w:val="28"/>
          <w:szCs w:val="28"/>
        </w:rPr>
        <w:t xml:space="preserve"> </w:t>
      </w:r>
      <w:r>
        <w:rPr>
          <w:sz w:val="28"/>
          <w:szCs w:val="28"/>
        </w:rPr>
        <w:t>Почерней</w:t>
      </w:r>
      <w:r w:rsidRPr="00735963">
        <w:rPr>
          <w:sz w:val="28"/>
          <w:szCs w:val="28"/>
        </w:rPr>
        <w:t xml:space="preserve"> </w:t>
      </w:r>
      <w:r>
        <w:rPr>
          <w:sz w:val="28"/>
          <w:szCs w:val="28"/>
        </w:rPr>
        <w:t xml:space="preserve">Г.И. </w:t>
      </w:r>
      <w:r w:rsidR="00991DD9" w:rsidRPr="00735963">
        <w:rPr>
          <w:sz w:val="28"/>
          <w:szCs w:val="28"/>
        </w:rPr>
        <w:t xml:space="preserve">«Об </w:t>
      </w:r>
      <w:r w:rsidR="00535F85" w:rsidRPr="00735963">
        <w:rPr>
          <w:sz w:val="28"/>
          <w:szCs w:val="28"/>
        </w:rPr>
        <w:t>исполнени</w:t>
      </w:r>
      <w:r w:rsidR="00D01524">
        <w:rPr>
          <w:sz w:val="28"/>
          <w:szCs w:val="28"/>
        </w:rPr>
        <w:t>и</w:t>
      </w:r>
      <w:r w:rsidR="00535F85" w:rsidRPr="00735963">
        <w:rPr>
          <w:sz w:val="28"/>
          <w:szCs w:val="28"/>
        </w:rPr>
        <w:t xml:space="preserve"> бюджета </w:t>
      </w:r>
      <w:r w:rsidR="00525D58">
        <w:rPr>
          <w:sz w:val="28"/>
          <w:szCs w:val="28"/>
        </w:rPr>
        <w:t>Усть-Куль</w:t>
      </w:r>
      <w:r w:rsidR="00535F85" w:rsidRPr="00735963">
        <w:rPr>
          <w:sz w:val="28"/>
          <w:szCs w:val="28"/>
        </w:rPr>
        <w:t>ского муниципального образования</w:t>
      </w:r>
      <w:r w:rsidR="00991DD9" w:rsidRPr="00735963">
        <w:rPr>
          <w:sz w:val="28"/>
          <w:szCs w:val="28"/>
        </w:rPr>
        <w:t xml:space="preserve"> за </w:t>
      </w:r>
      <w:r w:rsidR="00B92790">
        <w:rPr>
          <w:sz w:val="28"/>
          <w:szCs w:val="28"/>
        </w:rPr>
        <w:t xml:space="preserve">1 </w:t>
      </w:r>
      <w:r w:rsidR="00097D6F">
        <w:rPr>
          <w:sz w:val="28"/>
          <w:szCs w:val="28"/>
        </w:rPr>
        <w:t>полугодие</w:t>
      </w:r>
      <w:r w:rsidR="00B92790">
        <w:rPr>
          <w:sz w:val="28"/>
          <w:szCs w:val="28"/>
        </w:rPr>
        <w:t xml:space="preserve"> </w:t>
      </w:r>
      <w:r w:rsidR="006B294B">
        <w:rPr>
          <w:sz w:val="28"/>
          <w:szCs w:val="28"/>
        </w:rPr>
        <w:t>2020</w:t>
      </w:r>
      <w:r w:rsidR="00991DD9" w:rsidRPr="00735963">
        <w:rPr>
          <w:sz w:val="28"/>
          <w:szCs w:val="28"/>
        </w:rPr>
        <w:t xml:space="preserve"> года», р</w:t>
      </w:r>
      <w:r w:rsidR="002525B6" w:rsidRPr="00735963">
        <w:rPr>
          <w:sz w:val="28"/>
          <w:szCs w:val="28"/>
        </w:rPr>
        <w:t xml:space="preserve">уководствуясь Бюджетным кодексом РФ, </w:t>
      </w:r>
      <w:r w:rsidR="002A6994" w:rsidRPr="00735963">
        <w:rPr>
          <w:sz w:val="28"/>
          <w:szCs w:val="28"/>
        </w:rPr>
        <w:t xml:space="preserve">Федеральным </w:t>
      </w:r>
      <w:r w:rsidR="00147B62" w:rsidRPr="00735963">
        <w:rPr>
          <w:sz w:val="28"/>
          <w:szCs w:val="28"/>
        </w:rPr>
        <w:t>з</w:t>
      </w:r>
      <w:r w:rsidR="002A6994" w:rsidRPr="00735963">
        <w:rPr>
          <w:sz w:val="28"/>
          <w:szCs w:val="28"/>
        </w:rPr>
        <w:t>аконом «Об общих принципах организации местного</w:t>
      </w:r>
      <w:r w:rsidR="004A6FAF" w:rsidRPr="00735963">
        <w:rPr>
          <w:sz w:val="28"/>
          <w:szCs w:val="28"/>
        </w:rPr>
        <w:t xml:space="preserve"> </w:t>
      </w:r>
      <w:r w:rsidR="002A6994" w:rsidRPr="00735963">
        <w:rPr>
          <w:sz w:val="28"/>
          <w:szCs w:val="28"/>
        </w:rPr>
        <w:t>самоуправления</w:t>
      </w:r>
      <w:r w:rsidR="004A6FAF" w:rsidRPr="00735963">
        <w:rPr>
          <w:sz w:val="28"/>
          <w:szCs w:val="28"/>
        </w:rPr>
        <w:t xml:space="preserve"> </w:t>
      </w:r>
      <w:r w:rsidR="002A6994" w:rsidRPr="00735963">
        <w:rPr>
          <w:sz w:val="28"/>
          <w:szCs w:val="28"/>
        </w:rPr>
        <w:t xml:space="preserve">в Российской </w:t>
      </w:r>
      <w:r w:rsidR="001D1036" w:rsidRPr="00735963">
        <w:rPr>
          <w:sz w:val="28"/>
          <w:szCs w:val="28"/>
        </w:rPr>
        <w:t>Федерации»</w:t>
      </w:r>
      <w:r w:rsidR="002525B6" w:rsidRPr="00735963">
        <w:rPr>
          <w:sz w:val="28"/>
          <w:szCs w:val="28"/>
        </w:rPr>
        <w:t>,</w:t>
      </w:r>
      <w:r w:rsidR="00317049" w:rsidRPr="00735963">
        <w:rPr>
          <w:sz w:val="28"/>
        </w:rPr>
        <w:t xml:space="preserve"> законом Иркутской области </w:t>
      </w:r>
      <w:r w:rsidR="00177492" w:rsidRPr="00735963">
        <w:rPr>
          <w:sz w:val="28"/>
          <w:szCs w:val="28"/>
        </w:rPr>
        <w:t xml:space="preserve">«Об областном бюджете на </w:t>
      </w:r>
      <w:r w:rsidR="006B294B">
        <w:rPr>
          <w:sz w:val="28"/>
          <w:szCs w:val="28"/>
        </w:rPr>
        <w:t>2020</w:t>
      </w:r>
      <w:r w:rsidR="00177492" w:rsidRPr="00735963">
        <w:rPr>
          <w:sz w:val="28"/>
          <w:szCs w:val="28"/>
        </w:rPr>
        <w:t xml:space="preserve"> год</w:t>
      </w:r>
      <w:r w:rsidR="00311807" w:rsidRPr="00311807">
        <w:rPr>
          <w:sz w:val="28"/>
          <w:szCs w:val="28"/>
        </w:rPr>
        <w:t xml:space="preserve"> </w:t>
      </w:r>
      <w:r w:rsidR="00311807">
        <w:rPr>
          <w:sz w:val="28"/>
          <w:szCs w:val="28"/>
        </w:rPr>
        <w:t xml:space="preserve">и на плановый период </w:t>
      </w:r>
      <w:r w:rsidR="006B294B">
        <w:rPr>
          <w:sz w:val="28"/>
          <w:szCs w:val="28"/>
        </w:rPr>
        <w:t>2021</w:t>
      </w:r>
      <w:r w:rsidR="00311807">
        <w:rPr>
          <w:sz w:val="28"/>
          <w:szCs w:val="28"/>
        </w:rPr>
        <w:t xml:space="preserve"> и 20</w:t>
      </w:r>
      <w:r w:rsidR="00B92790">
        <w:rPr>
          <w:sz w:val="28"/>
          <w:szCs w:val="28"/>
        </w:rPr>
        <w:t>2</w:t>
      </w:r>
      <w:r w:rsidR="006B294B">
        <w:rPr>
          <w:sz w:val="28"/>
          <w:szCs w:val="28"/>
        </w:rPr>
        <w:t>2</w:t>
      </w:r>
      <w:r w:rsidR="00311807">
        <w:rPr>
          <w:sz w:val="28"/>
          <w:szCs w:val="28"/>
        </w:rPr>
        <w:t xml:space="preserve"> годов</w:t>
      </w:r>
      <w:r w:rsidR="00311807" w:rsidRPr="00765FD5">
        <w:rPr>
          <w:sz w:val="28"/>
          <w:szCs w:val="28"/>
        </w:rPr>
        <w:t>»</w:t>
      </w:r>
      <w:r w:rsidR="00317049" w:rsidRPr="00735963">
        <w:rPr>
          <w:sz w:val="28"/>
        </w:rPr>
        <w:t xml:space="preserve">, </w:t>
      </w:r>
      <w:r w:rsidR="002525B6" w:rsidRPr="00735963">
        <w:rPr>
          <w:sz w:val="28"/>
          <w:szCs w:val="28"/>
        </w:rPr>
        <w:t xml:space="preserve"> </w:t>
      </w:r>
      <w:r w:rsidR="002A6994" w:rsidRPr="00735963">
        <w:rPr>
          <w:sz w:val="28"/>
          <w:szCs w:val="28"/>
        </w:rPr>
        <w:t>Положением</w:t>
      </w:r>
      <w:r w:rsidR="002525B6" w:rsidRPr="00735963">
        <w:rPr>
          <w:sz w:val="28"/>
          <w:szCs w:val="28"/>
        </w:rPr>
        <w:t xml:space="preserve"> «О бюджетном процессе в </w:t>
      </w:r>
      <w:r w:rsidR="00525D58">
        <w:rPr>
          <w:sz w:val="28"/>
          <w:szCs w:val="28"/>
        </w:rPr>
        <w:t>Усть-Куль</w:t>
      </w:r>
      <w:r w:rsidR="00535F85" w:rsidRPr="00735963">
        <w:rPr>
          <w:sz w:val="28"/>
          <w:szCs w:val="28"/>
        </w:rPr>
        <w:t xml:space="preserve">ском </w:t>
      </w:r>
      <w:r w:rsidR="000A170F" w:rsidRPr="00735963">
        <w:rPr>
          <w:sz w:val="28"/>
          <w:szCs w:val="28"/>
        </w:rPr>
        <w:t>муниципальном образовании</w:t>
      </w:r>
      <w:r w:rsidR="00735963" w:rsidRPr="00735963">
        <w:rPr>
          <w:sz w:val="28"/>
          <w:szCs w:val="28"/>
        </w:rPr>
        <w:t>»</w:t>
      </w:r>
      <w:r w:rsidR="002A6994" w:rsidRPr="00735963">
        <w:rPr>
          <w:sz w:val="28"/>
          <w:szCs w:val="28"/>
        </w:rPr>
        <w:t>,</w:t>
      </w:r>
      <w:r w:rsidR="002525B6" w:rsidRPr="00735963">
        <w:rPr>
          <w:sz w:val="28"/>
          <w:szCs w:val="28"/>
        </w:rPr>
        <w:t xml:space="preserve"> </w:t>
      </w:r>
      <w:r w:rsidR="00535F85" w:rsidRPr="00735963">
        <w:rPr>
          <w:sz w:val="28"/>
          <w:szCs w:val="28"/>
        </w:rPr>
        <w:t>ст.</w:t>
      </w:r>
      <w:r w:rsidR="00EE0FD6" w:rsidRPr="00735963">
        <w:rPr>
          <w:sz w:val="28"/>
          <w:szCs w:val="28"/>
        </w:rPr>
        <w:t xml:space="preserve"> </w:t>
      </w:r>
      <w:r w:rsidR="00735963" w:rsidRPr="00735963">
        <w:rPr>
          <w:sz w:val="28"/>
          <w:szCs w:val="28"/>
        </w:rPr>
        <w:t>33,</w:t>
      </w:r>
      <w:r w:rsidR="00E57453">
        <w:rPr>
          <w:sz w:val="28"/>
          <w:szCs w:val="28"/>
        </w:rPr>
        <w:t xml:space="preserve"> </w:t>
      </w:r>
      <w:r w:rsidR="00735963" w:rsidRPr="00735963">
        <w:rPr>
          <w:sz w:val="28"/>
          <w:szCs w:val="28"/>
        </w:rPr>
        <w:t>48</w:t>
      </w:r>
      <w:r w:rsidR="001D2207" w:rsidRPr="00735963">
        <w:rPr>
          <w:sz w:val="28"/>
          <w:szCs w:val="28"/>
        </w:rPr>
        <w:t xml:space="preserve"> Устава</w:t>
      </w:r>
      <w:r w:rsidR="002525B6" w:rsidRPr="00735963">
        <w:rPr>
          <w:sz w:val="28"/>
          <w:szCs w:val="28"/>
        </w:rPr>
        <w:t xml:space="preserve"> </w:t>
      </w:r>
      <w:r w:rsidR="00525D58">
        <w:rPr>
          <w:sz w:val="28"/>
          <w:szCs w:val="28"/>
        </w:rPr>
        <w:t>Усть-Куль</w:t>
      </w:r>
      <w:r w:rsidR="00535F85" w:rsidRPr="00735963">
        <w:rPr>
          <w:sz w:val="28"/>
          <w:szCs w:val="28"/>
        </w:rPr>
        <w:t xml:space="preserve">ского </w:t>
      </w:r>
      <w:r w:rsidR="000A170F" w:rsidRPr="00735963">
        <w:rPr>
          <w:sz w:val="28"/>
          <w:szCs w:val="28"/>
        </w:rPr>
        <w:t>муниципального образования</w:t>
      </w:r>
      <w:r w:rsidR="00FF7090" w:rsidRPr="00735963">
        <w:rPr>
          <w:sz w:val="28"/>
          <w:szCs w:val="28"/>
        </w:rPr>
        <w:t>,</w:t>
      </w:r>
      <w:r w:rsidR="002525B6" w:rsidRPr="00735963">
        <w:rPr>
          <w:sz w:val="28"/>
          <w:szCs w:val="28"/>
        </w:rPr>
        <w:t xml:space="preserve"> Дума </w:t>
      </w:r>
      <w:r w:rsidR="00525D58">
        <w:rPr>
          <w:sz w:val="28"/>
          <w:szCs w:val="28"/>
        </w:rPr>
        <w:t>Усть-Куль</w:t>
      </w:r>
      <w:r w:rsidR="00204013" w:rsidRPr="00735963">
        <w:rPr>
          <w:sz w:val="28"/>
          <w:szCs w:val="28"/>
        </w:rPr>
        <w:t>ского</w:t>
      </w:r>
      <w:r w:rsidR="004A6FAF" w:rsidRPr="00735963">
        <w:rPr>
          <w:sz w:val="28"/>
          <w:szCs w:val="28"/>
        </w:rPr>
        <w:t xml:space="preserve"> </w:t>
      </w:r>
      <w:r w:rsidR="0005619D">
        <w:rPr>
          <w:sz w:val="28"/>
          <w:szCs w:val="28"/>
        </w:rPr>
        <w:t>сельского поселения</w:t>
      </w:r>
    </w:p>
    <w:p w:rsidR="002A685D" w:rsidRPr="00735963" w:rsidRDefault="00204013" w:rsidP="00131F67">
      <w:pPr>
        <w:ind w:left="360" w:hanging="360"/>
        <w:jc w:val="both"/>
        <w:rPr>
          <w:sz w:val="28"/>
          <w:szCs w:val="28"/>
        </w:rPr>
      </w:pPr>
      <w:r w:rsidRPr="00735963">
        <w:rPr>
          <w:sz w:val="28"/>
          <w:szCs w:val="28"/>
        </w:rPr>
        <w:t xml:space="preserve"> </w:t>
      </w:r>
    </w:p>
    <w:p w:rsidR="002525B6" w:rsidRPr="00735963" w:rsidRDefault="002525B6" w:rsidP="00131F67">
      <w:pPr>
        <w:ind w:left="360" w:hanging="360"/>
        <w:jc w:val="center"/>
        <w:rPr>
          <w:sz w:val="28"/>
          <w:szCs w:val="28"/>
        </w:rPr>
      </w:pPr>
      <w:r w:rsidRPr="00735963">
        <w:rPr>
          <w:sz w:val="28"/>
          <w:szCs w:val="28"/>
        </w:rPr>
        <w:t>Р Е Ш И Л А :</w:t>
      </w:r>
    </w:p>
    <w:p w:rsidR="00D52E7B" w:rsidRPr="00735963" w:rsidRDefault="00D52E7B" w:rsidP="001D574E">
      <w:pPr>
        <w:ind w:left="360"/>
        <w:jc w:val="both"/>
        <w:rPr>
          <w:sz w:val="28"/>
          <w:szCs w:val="28"/>
        </w:rPr>
      </w:pPr>
    </w:p>
    <w:p w:rsidR="001D574E" w:rsidRDefault="001D574E" w:rsidP="00A144D5">
      <w:pPr>
        <w:ind w:firstLine="567"/>
        <w:jc w:val="both"/>
        <w:rPr>
          <w:sz w:val="28"/>
          <w:szCs w:val="28"/>
        </w:rPr>
      </w:pPr>
      <w:r w:rsidRPr="00735963">
        <w:rPr>
          <w:sz w:val="28"/>
          <w:szCs w:val="28"/>
        </w:rPr>
        <w:t xml:space="preserve">Информацию </w:t>
      </w:r>
      <w:r w:rsidR="00735963" w:rsidRPr="00735963">
        <w:rPr>
          <w:sz w:val="28"/>
          <w:szCs w:val="28"/>
        </w:rPr>
        <w:t xml:space="preserve">главы </w:t>
      </w:r>
      <w:r w:rsidR="00525D58">
        <w:rPr>
          <w:sz w:val="28"/>
          <w:szCs w:val="28"/>
        </w:rPr>
        <w:t>Усть-Куль</w:t>
      </w:r>
      <w:r w:rsidR="00735963" w:rsidRPr="00735963">
        <w:rPr>
          <w:sz w:val="28"/>
          <w:szCs w:val="28"/>
        </w:rPr>
        <w:t>ского сельского поселения</w:t>
      </w:r>
      <w:r w:rsidR="00847CFA">
        <w:rPr>
          <w:sz w:val="28"/>
          <w:szCs w:val="28"/>
        </w:rPr>
        <w:t xml:space="preserve"> </w:t>
      </w:r>
      <w:r w:rsidR="00525D58">
        <w:rPr>
          <w:sz w:val="28"/>
          <w:szCs w:val="28"/>
        </w:rPr>
        <w:t>Почерней</w:t>
      </w:r>
      <w:r w:rsidRPr="00735963">
        <w:rPr>
          <w:sz w:val="28"/>
          <w:szCs w:val="28"/>
        </w:rPr>
        <w:t xml:space="preserve"> </w:t>
      </w:r>
      <w:r w:rsidR="00E57453">
        <w:rPr>
          <w:sz w:val="28"/>
          <w:szCs w:val="28"/>
        </w:rPr>
        <w:t xml:space="preserve">Г.И. </w:t>
      </w:r>
      <w:r w:rsidR="00535F85" w:rsidRPr="00735963">
        <w:rPr>
          <w:sz w:val="28"/>
          <w:szCs w:val="28"/>
        </w:rPr>
        <w:t>«Об исполнени</w:t>
      </w:r>
      <w:r w:rsidR="00D01524">
        <w:rPr>
          <w:sz w:val="28"/>
          <w:szCs w:val="28"/>
        </w:rPr>
        <w:t>и</w:t>
      </w:r>
      <w:r w:rsidR="00535F85" w:rsidRPr="00735963">
        <w:rPr>
          <w:sz w:val="28"/>
          <w:szCs w:val="28"/>
        </w:rPr>
        <w:t xml:space="preserve"> бюджета </w:t>
      </w:r>
      <w:r w:rsidR="00525D58">
        <w:rPr>
          <w:sz w:val="28"/>
          <w:szCs w:val="28"/>
        </w:rPr>
        <w:t>Усть-Куль</w:t>
      </w:r>
      <w:r w:rsidR="00535F85" w:rsidRPr="00735963">
        <w:rPr>
          <w:sz w:val="28"/>
          <w:szCs w:val="28"/>
        </w:rPr>
        <w:t>ского муниципального образования</w:t>
      </w:r>
      <w:r w:rsidRPr="00735963">
        <w:rPr>
          <w:sz w:val="28"/>
          <w:szCs w:val="28"/>
        </w:rPr>
        <w:t xml:space="preserve"> за </w:t>
      </w:r>
      <w:r w:rsidR="00B92790">
        <w:rPr>
          <w:sz w:val="28"/>
          <w:szCs w:val="28"/>
        </w:rPr>
        <w:t xml:space="preserve">1 </w:t>
      </w:r>
      <w:r w:rsidR="00097D6F">
        <w:rPr>
          <w:sz w:val="28"/>
          <w:szCs w:val="28"/>
        </w:rPr>
        <w:t>полугодие</w:t>
      </w:r>
      <w:r w:rsidR="00B92790">
        <w:rPr>
          <w:sz w:val="28"/>
          <w:szCs w:val="28"/>
        </w:rPr>
        <w:t xml:space="preserve"> </w:t>
      </w:r>
      <w:r w:rsidR="006B294B">
        <w:rPr>
          <w:sz w:val="28"/>
          <w:szCs w:val="28"/>
        </w:rPr>
        <w:t>2020</w:t>
      </w:r>
      <w:r w:rsidR="00E57453">
        <w:rPr>
          <w:sz w:val="28"/>
          <w:szCs w:val="28"/>
        </w:rPr>
        <w:t xml:space="preserve"> </w:t>
      </w:r>
      <w:r>
        <w:rPr>
          <w:sz w:val="28"/>
          <w:szCs w:val="28"/>
        </w:rPr>
        <w:t xml:space="preserve">года» </w:t>
      </w:r>
      <w:r w:rsidR="0055174A">
        <w:rPr>
          <w:sz w:val="28"/>
          <w:szCs w:val="28"/>
        </w:rPr>
        <w:t xml:space="preserve">(прилагается) </w:t>
      </w:r>
      <w:r>
        <w:rPr>
          <w:sz w:val="28"/>
          <w:szCs w:val="28"/>
        </w:rPr>
        <w:t>принять к сведению.</w:t>
      </w:r>
    </w:p>
    <w:p w:rsidR="004A2906" w:rsidRDefault="004A2906" w:rsidP="00405CE2">
      <w:pPr>
        <w:jc w:val="both"/>
        <w:rPr>
          <w:sz w:val="28"/>
          <w:szCs w:val="28"/>
        </w:rPr>
      </w:pPr>
    </w:p>
    <w:p w:rsidR="004A2906" w:rsidRDefault="004A2906" w:rsidP="00405CE2">
      <w:pPr>
        <w:jc w:val="both"/>
        <w:rPr>
          <w:sz w:val="28"/>
          <w:szCs w:val="28"/>
        </w:rPr>
      </w:pPr>
    </w:p>
    <w:p w:rsidR="004A2906" w:rsidRPr="001D574E" w:rsidRDefault="004A2906" w:rsidP="00405CE2">
      <w:pPr>
        <w:jc w:val="both"/>
        <w:rPr>
          <w:sz w:val="28"/>
          <w:szCs w:val="28"/>
        </w:rPr>
      </w:pPr>
    </w:p>
    <w:p w:rsidR="00B979B1" w:rsidRDefault="0002074E" w:rsidP="00131F67">
      <w:pPr>
        <w:ind w:left="360" w:hanging="360"/>
        <w:jc w:val="both"/>
        <w:rPr>
          <w:sz w:val="28"/>
          <w:szCs w:val="28"/>
        </w:rPr>
      </w:pPr>
      <w:r>
        <w:rPr>
          <w:sz w:val="28"/>
          <w:szCs w:val="28"/>
        </w:rPr>
        <w:t xml:space="preserve">  </w:t>
      </w:r>
    </w:p>
    <w:p w:rsidR="00131F67" w:rsidRDefault="00131F67" w:rsidP="00131F67">
      <w:pPr>
        <w:ind w:left="360" w:hanging="360"/>
        <w:jc w:val="both"/>
        <w:rPr>
          <w:sz w:val="28"/>
          <w:szCs w:val="28"/>
        </w:rPr>
      </w:pPr>
    </w:p>
    <w:p w:rsidR="00CA282C" w:rsidRDefault="00735963" w:rsidP="00CA282C">
      <w:pPr>
        <w:jc w:val="both"/>
        <w:rPr>
          <w:sz w:val="28"/>
          <w:szCs w:val="28"/>
        </w:rPr>
      </w:pPr>
      <w:r>
        <w:rPr>
          <w:sz w:val="28"/>
          <w:szCs w:val="28"/>
        </w:rPr>
        <w:t>Глава</w:t>
      </w:r>
      <w:r w:rsidR="0005206B">
        <w:rPr>
          <w:sz w:val="28"/>
          <w:szCs w:val="28"/>
        </w:rPr>
        <w:t xml:space="preserve"> </w:t>
      </w:r>
      <w:r w:rsidR="00525D58">
        <w:rPr>
          <w:sz w:val="28"/>
          <w:szCs w:val="28"/>
        </w:rPr>
        <w:t>Усть-Куль</w:t>
      </w:r>
      <w:r w:rsidR="00CA282C">
        <w:rPr>
          <w:sz w:val="28"/>
          <w:szCs w:val="28"/>
        </w:rPr>
        <w:t>ского</w:t>
      </w:r>
      <w:r w:rsidR="00C974A2">
        <w:rPr>
          <w:sz w:val="28"/>
          <w:szCs w:val="28"/>
        </w:rPr>
        <w:t xml:space="preserve"> </w:t>
      </w:r>
      <w:r>
        <w:rPr>
          <w:sz w:val="28"/>
          <w:szCs w:val="28"/>
        </w:rPr>
        <w:t>сельского поселения</w:t>
      </w:r>
      <w:r w:rsidR="00CA282C">
        <w:rPr>
          <w:sz w:val="28"/>
          <w:szCs w:val="28"/>
        </w:rPr>
        <w:t xml:space="preserve">                      </w:t>
      </w:r>
      <w:r w:rsidR="00C974A2">
        <w:rPr>
          <w:sz w:val="28"/>
          <w:szCs w:val="28"/>
        </w:rPr>
        <w:t xml:space="preserve">               </w:t>
      </w:r>
      <w:r w:rsidR="00525D58">
        <w:rPr>
          <w:sz w:val="28"/>
          <w:szCs w:val="28"/>
        </w:rPr>
        <w:t>Г.И. Почерней</w:t>
      </w:r>
    </w:p>
    <w:p w:rsidR="000C47FF" w:rsidRDefault="000C47FF" w:rsidP="00131F67">
      <w:pPr>
        <w:ind w:left="360" w:hanging="360"/>
        <w:jc w:val="both"/>
        <w:rPr>
          <w:sz w:val="28"/>
          <w:szCs w:val="28"/>
        </w:rPr>
      </w:pPr>
    </w:p>
    <w:p w:rsidR="00C778AD" w:rsidRDefault="00C778AD" w:rsidP="00131F67">
      <w:pPr>
        <w:ind w:left="360" w:hanging="360"/>
        <w:jc w:val="both"/>
        <w:rPr>
          <w:sz w:val="28"/>
          <w:szCs w:val="28"/>
        </w:rPr>
      </w:pPr>
    </w:p>
    <w:p w:rsidR="00C778AD" w:rsidRDefault="00C778AD" w:rsidP="00131F67">
      <w:pPr>
        <w:ind w:left="360" w:hanging="360"/>
        <w:jc w:val="both"/>
        <w:rPr>
          <w:sz w:val="28"/>
          <w:szCs w:val="28"/>
        </w:rPr>
      </w:pPr>
    </w:p>
    <w:p w:rsidR="00C778AD" w:rsidRDefault="00C778AD" w:rsidP="00131F67">
      <w:pPr>
        <w:ind w:left="360" w:hanging="360"/>
        <w:jc w:val="both"/>
        <w:rPr>
          <w:sz w:val="28"/>
          <w:szCs w:val="28"/>
        </w:rPr>
      </w:pPr>
    </w:p>
    <w:p w:rsidR="00C778AD" w:rsidRDefault="00C778AD" w:rsidP="00131F67">
      <w:pPr>
        <w:ind w:left="360" w:hanging="360"/>
        <w:jc w:val="both"/>
        <w:rPr>
          <w:sz w:val="28"/>
          <w:szCs w:val="28"/>
        </w:rPr>
      </w:pPr>
    </w:p>
    <w:p w:rsidR="00C778AD" w:rsidRDefault="00C778AD" w:rsidP="00131F67">
      <w:pPr>
        <w:ind w:left="360" w:hanging="360"/>
        <w:jc w:val="both"/>
        <w:rPr>
          <w:sz w:val="28"/>
          <w:szCs w:val="28"/>
        </w:rPr>
      </w:pPr>
    </w:p>
    <w:p w:rsidR="00C778AD" w:rsidRDefault="00C778AD" w:rsidP="00131F67">
      <w:pPr>
        <w:ind w:left="360" w:hanging="360"/>
        <w:jc w:val="both"/>
        <w:rPr>
          <w:sz w:val="28"/>
          <w:szCs w:val="28"/>
        </w:rPr>
      </w:pPr>
    </w:p>
    <w:p w:rsidR="00C778AD" w:rsidRDefault="00C778AD" w:rsidP="00131F67">
      <w:pPr>
        <w:ind w:left="360" w:hanging="360"/>
        <w:jc w:val="both"/>
        <w:rPr>
          <w:sz w:val="28"/>
          <w:szCs w:val="28"/>
        </w:rPr>
      </w:pPr>
    </w:p>
    <w:p w:rsidR="00C778AD" w:rsidRDefault="00C778AD" w:rsidP="00131F67">
      <w:pPr>
        <w:ind w:left="360" w:hanging="360"/>
        <w:jc w:val="both"/>
        <w:rPr>
          <w:sz w:val="28"/>
          <w:szCs w:val="28"/>
        </w:rPr>
      </w:pPr>
    </w:p>
    <w:p w:rsidR="00C778AD" w:rsidRDefault="00C778AD" w:rsidP="00131F67">
      <w:pPr>
        <w:ind w:left="360" w:hanging="360"/>
        <w:jc w:val="both"/>
        <w:rPr>
          <w:sz w:val="28"/>
          <w:szCs w:val="28"/>
        </w:rPr>
      </w:pPr>
    </w:p>
    <w:p w:rsidR="00C778AD" w:rsidRDefault="00C778AD" w:rsidP="00131F67">
      <w:pPr>
        <w:ind w:left="360" w:hanging="360"/>
        <w:jc w:val="both"/>
        <w:rPr>
          <w:sz w:val="28"/>
          <w:szCs w:val="28"/>
        </w:rPr>
      </w:pPr>
    </w:p>
    <w:p w:rsidR="00C778AD" w:rsidRDefault="00C778AD" w:rsidP="00131F67">
      <w:pPr>
        <w:ind w:left="360" w:hanging="360"/>
        <w:jc w:val="both"/>
        <w:rPr>
          <w:sz w:val="28"/>
          <w:szCs w:val="28"/>
        </w:rPr>
      </w:pPr>
    </w:p>
    <w:p w:rsidR="00C778AD" w:rsidRPr="00C778AD" w:rsidRDefault="00C778AD" w:rsidP="00C778AD">
      <w:pPr>
        <w:ind w:left="360" w:hanging="360"/>
        <w:jc w:val="right"/>
        <w:rPr>
          <w:sz w:val="28"/>
          <w:szCs w:val="28"/>
        </w:rPr>
      </w:pPr>
      <w:r w:rsidRPr="00C778AD">
        <w:rPr>
          <w:sz w:val="28"/>
          <w:szCs w:val="28"/>
        </w:rPr>
        <w:t>Приложение</w:t>
      </w:r>
    </w:p>
    <w:p w:rsidR="00C778AD" w:rsidRPr="00C778AD" w:rsidRDefault="00C778AD" w:rsidP="00C778AD">
      <w:pPr>
        <w:ind w:left="360" w:hanging="360"/>
        <w:jc w:val="right"/>
        <w:rPr>
          <w:sz w:val="28"/>
          <w:szCs w:val="28"/>
        </w:rPr>
      </w:pPr>
      <w:r w:rsidRPr="00C778AD">
        <w:rPr>
          <w:sz w:val="28"/>
          <w:szCs w:val="28"/>
        </w:rPr>
        <w:t>к решению Думы Усть-Кульского</w:t>
      </w:r>
    </w:p>
    <w:p w:rsidR="00C778AD" w:rsidRPr="00C778AD" w:rsidRDefault="00C778AD" w:rsidP="00C778AD">
      <w:pPr>
        <w:ind w:left="360" w:hanging="360"/>
        <w:jc w:val="right"/>
        <w:rPr>
          <w:sz w:val="28"/>
          <w:szCs w:val="28"/>
        </w:rPr>
      </w:pPr>
      <w:r w:rsidRPr="00C778AD">
        <w:rPr>
          <w:sz w:val="28"/>
          <w:szCs w:val="28"/>
        </w:rPr>
        <w:t>сельского поселения</w:t>
      </w:r>
    </w:p>
    <w:p w:rsidR="00C778AD" w:rsidRPr="00C778AD" w:rsidRDefault="00C778AD" w:rsidP="00C778AD">
      <w:pPr>
        <w:ind w:left="360" w:hanging="360"/>
        <w:jc w:val="right"/>
        <w:rPr>
          <w:b/>
          <w:sz w:val="28"/>
          <w:szCs w:val="28"/>
        </w:rPr>
      </w:pPr>
      <w:r w:rsidRPr="00C778AD">
        <w:rPr>
          <w:sz w:val="28"/>
          <w:szCs w:val="28"/>
        </w:rPr>
        <w:t xml:space="preserve">                                                                                               от 05.08.2020г. №12</w:t>
      </w:r>
    </w:p>
    <w:p w:rsidR="00C778AD" w:rsidRPr="00C778AD" w:rsidRDefault="00C778AD" w:rsidP="00C778AD">
      <w:pPr>
        <w:ind w:left="360" w:hanging="360"/>
        <w:jc w:val="center"/>
        <w:rPr>
          <w:b/>
          <w:sz w:val="28"/>
          <w:szCs w:val="28"/>
        </w:rPr>
      </w:pPr>
      <w:r w:rsidRPr="00C778AD">
        <w:rPr>
          <w:b/>
          <w:sz w:val="28"/>
          <w:szCs w:val="28"/>
        </w:rPr>
        <w:t>Информация</w:t>
      </w:r>
    </w:p>
    <w:p w:rsidR="00C778AD" w:rsidRPr="00C778AD" w:rsidRDefault="00C778AD" w:rsidP="00C778AD">
      <w:pPr>
        <w:ind w:left="360" w:hanging="360"/>
        <w:jc w:val="center"/>
        <w:rPr>
          <w:b/>
          <w:sz w:val="28"/>
          <w:szCs w:val="28"/>
        </w:rPr>
      </w:pPr>
      <w:r w:rsidRPr="00C778AD">
        <w:rPr>
          <w:b/>
          <w:sz w:val="28"/>
          <w:szCs w:val="28"/>
        </w:rPr>
        <w:t>об исполнении бюджета Усть-Кульского  муниципального образования</w:t>
      </w:r>
    </w:p>
    <w:p w:rsidR="00C778AD" w:rsidRPr="00C778AD" w:rsidRDefault="00C778AD" w:rsidP="00C778AD">
      <w:pPr>
        <w:ind w:left="360" w:hanging="360"/>
        <w:jc w:val="center"/>
        <w:rPr>
          <w:b/>
          <w:sz w:val="28"/>
          <w:szCs w:val="28"/>
        </w:rPr>
      </w:pPr>
      <w:r w:rsidRPr="00C778AD">
        <w:rPr>
          <w:b/>
          <w:sz w:val="28"/>
          <w:szCs w:val="28"/>
        </w:rPr>
        <w:t>за 1 полугодие 2020 года</w:t>
      </w:r>
    </w:p>
    <w:p w:rsidR="00C778AD" w:rsidRPr="00C778AD" w:rsidRDefault="00C778AD" w:rsidP="00C778AD">
      <w:pPr>
        <w:ind w:left="360" w:hanging="360"/>
        <w:jc w:val="both"/>
        <w:rPr>
          <w:b/>
          <w:sz w:val="28"/>
          <w:szCs w:val="28"/>
        </w:rPr>
      </w:pPr>
    </w:p>
    <w:p w:rsidR="00C778AD" w:rsidRPr="00C778AD" w:rsidRDefault="00C778AD" w:rsidP="00C778AD">
      <w:pPr>
        <w:ind w:left="360" w:hanging="360"/>
        <w:jc w:val="both"/>
        <w:rPr>
          <w:b/>
          <w:sz w:val="28"/>
          <w:szCs w:val="28"/>
        </w:rPr>
      </w:pPr>
      <w:r w:rsidRPr="00C778AD">
        <w:rPr>
          <w:b/>
          <w:sz w:val="28"/>
          <w:szCs w:val="28"/>
        </w:rPr>
        <w:t>1. Доходы</w:t>
      </w:r>
    </w:p>
    <w:p w:rsidR="00C778AD" w:rsidRPr="00C778AD" w:rsidRDefault="00C778AD" w:rsidP="00C778AD">
      <w:pPr>
        <w:ind w:left="360" w:hanging="360"/>
        <w:jc w:val="both"/>
        <w:rPr>
          <w:sz w:val="28"/>
          <w:szCs w:val="28"/>
        </w:rPr>
      </w:pPr>
      <w:r w:rsidRPr="00C778AD">
        <w:rPr>
          <w:sz w:val="28"/>
          <w:szCs w:val="28"/>
        </w:rPr>
        <w:t xml:space="preserve">Бюджет Усть-Кульского муниципального образования по доходам за 1 полугодие 2020 года исполнен в сумме </w:t>
      </w:r>
      <w:r w:rsidRPr="00C778AD">
        <w:rPr>
          <w:b/>
          <w:sz w:val="28"/>
          <w:szCs w:val="28"/>
        </w:rPr>
        <w:t>2 192,3</w:t>
      </w:r>
      <w:r w:rsidRPr="00C778AD">
        <w:rPr>
          <w:sz w:val="28"/>
          <w:szCs w:val="28"/>
        </w:rPr>
        <w:t xml:space="preserve"> тыс. руб. План доходов на 1 полугодие 2020 года, утверждённый в сумме </w:t>
      </w:r>
      <w:r w:rsidRPr="00C778AD">
        <w:rPr>
          <w:b/>
          <w:sz w:val="28"/>
          <w:szCs w:val="28"/>
        </w:rPr>
        <w:t>2 191,8</w:t>
      </w:r>
      <w:r w:rsidRPr="00C778AD">
        <w:rPr>
          <w:sz w:val="28"/>
          <w:szCs w:val="28"/>
        </w:rPr>
        <w:t xml:space="preserve"> тыс. руб., выполнен на </w:t>
      </w:r>
      <w:r w:rsidRPr="00C778AD">
        <w:rPr>
          <w:b/>
          <w:sz w:val="28"/>
          <w:szCs w:val="28"/>
        </w:rPr>
        <w:t xml:space="preserve">100,0% </w:t>
      </w:r>
      <w:r w:rsidRPr="00C778AD">
        <w:rPr>
          <w:sz w:val="28"/>
          <w:szCs w:val="28"/>
        </w:rPr>
        <w:t>(Приложение №1).</w:t>
      </w:r>
    </w:p>
    <w:p w:rsidR="00C778AD" w:rsidRPr="00C778AD" w:rsidRDefault="00C778AD" w:rsidP="00C778AD">
      <w:pPr>
        <w:ind w:left="360" w:hanging="360"/>
        <w:jc w:val="both"/>
        <w:rPr>
          <w:sz w:val="28"/>
          <w:szCs w:val="28"/>
        </w:rPr>
      </w:pPr>
      <w:r w:rsidRPr="00C778AD">
        <w:rPr>
          <w:b/>
          <w:sz w:val="28"/>
          <w:szCs w:val="28"/>
        </w:rPr>
        <w:t xml:space="preserve">           </w:t>
      </w:r>
      <w:r w:rsidRPr="00C778AD">
        <w:rPr>
          <w:sz w:val="28"/>
          <w:szCs w:val="28"/>
        </w:rPr>
        <w:t xml:space="preserve">Бюджет Усть-Кульского муниципального образования по собственным доходным источникам за 1 полугодие 2020 года исполнен в сумме </w:t>
      </w:r>
      <w:r w:rsidRPr="00C778AD">
        <w:rPr>
          <w:b/>
          <w:sz w:val="28"/>
          <w:szCs w:val="28"/>
        </w:rPr>
        <w:t xml:space="preserve">351,7 </w:t>
      </w:r>
      <w:r w:rsidRPr="00C778AD">
        <w:rPr>
          <w:sz w:val="28"/>
          <w:szCs w:val="28"/>
        </w:rPr>
        <w:t xml:space="preserve">тыс. руб. План собственных доходов на 1 полугодие 2020 года, утверждённый в сумме </w:t>
      </w:r>
      <w:r w:rsidRPr="00C778AD">
        <w:rPr>
          <w:b/>
          <w:sz w:val="28"/>
          <w:szCs w:val="28"/>
        </w:rPr>
        <w:t>351,2</w:t>
      </w:r>
      <w:r w:rsidRPr="00C778AD">
        <w:rPr>
          <w:sz w:val="28"/>
          <w:szCs w:val="28"/>
        </w:rPr>
        <w:t xml:space="preserve"> тыс. руб., выполнен на </w:t>
      </w:r>
      <w:r w:rsidRPr="00C778AD">
        <w:rPr>
          <w:b/>
          <w:sz w:val="28"/>
          <w:szCs w:val="28"/>
        </w:rPr>
        <w:t>100,1%</w:t>
      </w:r>
      <w:r w:rsidRPr="00C778AD">
        <w:rPr>
          <w:sz w:val="28"/>
          <w:szCs w:val="28"/>
        </w:rPr>
        <w:t>.</w:t>
      </w:r>
    </w:p>
    <w:p w:rsidR="00C778AD" w:rsidRPr="00C778AD" w:rsidRDefault="00C778AD" w:rsidP="00C778AD">
      <w:pPr>
        <w:ind w:left="360" w:hanging="360"/>
        <w:jc w:val="both"/>
        <w:rPr>
          <w:sz w:val="28"/>
          <w:szCs w:val="28"/>
        </w:rPr>
      </w:pPr>
      <w:r w:rsidRPr="00C778AD">
        <w:rPr>
          <w:sz w:val="28"/>
          <w:szCs w:val="28"/>
        </w:rPr>
        <w:tab/>
        <w:t xml:space="preserve">На 1 полугодие 2020 года в бюджете Усть-Кульского муниципального образования запланированы следующие источники собственных доходов: </w:t>
      </w:r>
    </w:p>
    <w:p w:rsidR="00C778AD" w:rsidRPr="00C778AD" w:rsidRDefault="00C778AD" w:rsidP="00C778AD">
      <w:pPr>
        <w:ind w:left="360" w:hanging="360"/>
        <w:jc w:val="both"/>
        <w:rPr>
          <w:sz w:val="28"/>
          <w:szCs w:val="28"/>
        </w:rPr>
      </w:pPr>
      <w:r w:rsidRPr="00C778AD">
        <w:rPr>
          <w:sz w:val="28"/>
          <w:szCs w:val="28"/>
        </w:rPr>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001"/>
        <w:gridCol w:w="1897"/>
        <w:gridCol w:w="2029"/>
        <w:gridCol w:w="1847"/>
      </w:tblGrid>
      <w:tr w:rsidR="00C778AD" w:rsidRPr="00C778AD" w:rsidTr="00C778AD">
        <w:trPr>
          <w:trHeight w:val="220"/>
        </w:trPr>
        <w:tc>
          <w:tcPr>
            <w:tcW w:w="2467" w:type="dxa"/>
            <w:tcBorders>
              <w:top w:val="single" w:sz="4" w:space="0" w:color="auto"/>
              <w:left w:val="single" w:sz="4" w:space="0" w:color="auto"/>
              <w:bottom w:val="single" w:sz="4" w:space="0" w:color="auto"/>
              <w:right w:val="single" w:sz="4" w:space="0" w:color="auto"/>
            </w:tcBorders>
            <w:hideMark/>
          </w:tcPr>
          <w:p w:rsidR="00C778AD" w:rsidRPr="00C778AD" w:rsidRDefault="00C778AD" w:rsidP="00C778AD">
            <w:pPr>
              <w:ind w:left="360" w:hanging="360"/>
              <w:jc w:val="both"/>
              <w:rPr>
                <w:sz w:val="28"/>
                <w:szCs w:val="28"/>
              </w:rPr>
            </w:pPr>
            <w:r w:rsidRPr="00C778AD">
              <w:rPr>
                <w:sz w:val="28"/>
                <w:szCs w:val="28"/>
              </w:rPr>
              <w:t>Вид дохода</w:t>
            </w:r>
          </w:p>
        </w:tc>
        <w:tc>
          <w:tcPr>
            <w:tcW w:w="2061" w:type="dxa"/>
            <w:tcBorders>
              <w:top w:val="single" w:sz="4" w:space="0" w:color="auto"/>
              <w:left w:val="single" w:sz="4" w:space="0" w:color="auto"/>
              <w:bottom w:val="single" w:sz="4" w:space="0" w:color="auto"/>
              <w:right w:val="single" w:sz="4" w:space="0" w:color="auto"/>
            </w:tcBorders>
            <w:hideMark/>
          </w:tcPr>
          <w:p w:rsidR="00C778AD" w:rsidRPr="00C778AD" w:rsidRDefault="00C778AD" w:rsidP="00C778AD">
            <w:pPr>
              <w:ind w:left="360" w:hanging="360"/>
              <w:jc w:val="both"/>
              <w:rPr>
                <w:sz w:val="28"/>
                <w:szCs w:val="28"/>
                <w:lang w:val="en-US"/>
              </w:rPr>
            </w:pPr>
            <w:r w:rsidRPr="00C778AD">
              <w:rPr>
                <w:sz w:val="28"/>
                <w:szCs w:val="28"/>
              </w:rPr>
              <w:t>План 1 полугодия 2020 г</w:t>
            </w:r>
          </w:p>
        </w:tc>
        <w:tc>
          <w:tcPr>
            <w:tcW w:w="1676" w:type="dxa"/>
            <w:tcBorders>
              <w:top w:val="single" w:sz="4" w:space="0" w:color="auto"/>
              <w:left w:val="single" w:sz="4" w:space="0" w:color="auto"/>
              <w:bottom w:val="single" w:sz="4" w:space="0" w:color="auto"/>
              <w:right w:val="single" w:sz="4" w:space="0" w:color="auto"/>
            </w:tcBorders>
            <w:hideMark/>
          </w:tcPr>
          <w:p w:rsidR="00C778AD" w:rsidRPr="00C778AD" w:rsidRDefault="00C778AD" w:rsidP="00C778AD">
            <w:pPr>
              <w:ind w:left="360" w:hanging="360"/>
              <w:jc w:val="both"/>
              <w:rPr>
                <w:sz w:val="28"/>
                <w:szCs w:val="28"/>
              </w:rPr>
            </w:pPr>
            <w:r w:rsidRPr="00C778AD">
              <w:rPr>
                <w:sz w:val="28"/>
                <w:szCs w:val="28"/>
              </w:rPr>
              <w:t xml:space="preserve">   Исполнено</w:t>
            </w:r>
          </w:p>
        </w:tc>
        <w:tc>
          <w:tcPr>
            <w:tcW w:w="2003" w:type="dxa"/>
            <w:tcBorders>
              <w:top w:val="single" w:sz="4" w:space="0" w:color="auto"/>
              <w:left w:val="single" w:sz="4" w:space="0" w:color="auto"/>
              <w:bottom w:val="single" w:sz="4" w:space="0" w:color="auto"/>
              <w:right w:val="single" w:sz="4" w:space="0" w:color="auto"/>
            </w:tcBorders>
            <w:hideMark/>
          </w:tcPr>
          <w:p w:rsidR="00C778AD" w:rsidRPr="00C778AD" w:rsidRDefault="00C778AD" w:rsidP="00C778AD">
            <w:pPr>
              <w:ind w:left="360" w:hanging="360"/>
              <w:jc w:val="both"/>
              <w:rPr>
                <w:sz w:val="28"/>
                <w:szCs w:val="28"/>
              </w:rPr>
            </w:pPr>
            <w:r w:rsidRPr="00C778AD">
              <w:rPr>
                <w:sz w:val="28"/>
                <w:szCs w:val="28"/>
              </w:rPr>
              <w:t>% выполнения</w:t>
            </w:r>
          </w:p>
        </w:tc>
        <w:tc>
          <w:tcPr>
            <w:tcW w:w="1912" w:type="dxa"/>
            <w:tcBorders>
              <w:top w:val="single" w:sz="4" w:space="0" w:color="auto"/>
              <w:left w:val="single" w:sz="4" w:space="0" w:color="auto"/>
              <w:bottom w:val="single" w:sz="4" w:space="0" w:color="auto"/>
              <w:right w:val="single" w:sz="4" w:space="0" w:color="auto"/>
            </w:tcBorders>
            <w:hideMark/>
          </w:tcPr>
          <w:p w:rsidR="00C778AD" w:rsidRPr="00C778AD" w:rsidRDefault="00C778AD" w:rsidP="00C778AD">
            <w:pPr>
              <w:ind w:left="360" w:hanging="360"/>
              <w:jc w:val="both"/>
              <w:rPr>
                <w:sz w:val="28"/>
                <w:szCs w:val="28"/>
              </w:rPr>
            </w:pPr>
            <w:r w:rsidRPr="00C778AD">
              <w:rPr>
                <w:sz w:val="28"/>
                <w:szCs w:val="28"/>
              </w:rPr>
              <w:t>Отклонение</w:t>
            </w:r>
          </w:p>
        </w:tc>
      </w:tr>
      <w:tr w:rsidR="00C778AD" w:rsidRPr="00C778AD" w:rsidTr="00C778AD">
        <w:trPr>
          <w:trHeight w:val="272"/>
        </w:trPr>
        <w:tc>
          <w:tcPr>
            <w:tcW w:w="2467" w:type="dxa"/>
            <w:tcBorders>
              <w:top w:val="single" w:sz="4" w:space="0" w:color="auto"/>
              <w:left w:val="single" w:sz="4" w:space="0" w:color="auto"/>
              <w:bottom w:val="single" w:sz="4" w:space="0" w:color="auto"/>
              <w:right w:val="single" w:sz="4" w:space="0" w:color="auto"/>
            </w:tcBorders>
            <w:hideMark/>
          </w:tcPr>
          <w:p w:rsidR="00C778AD" w:rsidRPr="00C778AD" w:rsidRDefault="00C778AD" w:rsidP="00C778AD">
            <w:pPr>
              <w:ind w:left="360" w:hanging="360"/>
              <w:jc w:val="both"/>
              <w:rPr>
                <w:sz w:val="28"/>
                <w:szCs w:val="28"/>
              </w:rPr>
            </w:pPr>
            <w:r w:rsidRPr="00C778AD">
              <w:rPr>
                <w:sz w:val="28"/>
                <w:szCs w:val="28"/>
              </w:rPr>
              <w:t>НДФЛ</w:t>
            </w:r>
          </w:p>
        </w:tc>
        <w:tc>
          <w:tcPr>
            <w:tcW w:w="2061"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58,6</w:t>
            </w:r>
          </w:p>
        </w:tc>
        <w:tc>
          <w:tcPr>
            <w:tcW w:w="1676"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58,7</w:t>
            </w:r>
          </w:p>
        </w:tc>
        <w:tc>
          <w:tcPr>
            <w:tcW w:w="2003"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100,2</w:t>
            </w:r>
          </w:p>
        </w:tc>
        <w:tc>
          <w:tcPr>
            <w:tcW w:w="1912"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+0,1</w:t>
            </w:r>
          </w:p>
        </w:tc>
      </w:tr>
      <w:tr w:rsidR="00C778AD" w:rsidRPr="00C778AD" w:rsidTr="00C778AD">
        <w:trPr>
          <w:trHeight w:val="561"/>
        </w:trPr>
        <w:tc>
          <w:tcPr>
            <w:tcW w:w="2467" w:type="dxa"/>
            <w:tcBorders>
              <w:top w:val="single" w:sz="4" w:space="0" w:color="auto"/>
              <w:left w:val="single" w:sz="4" w:space="0" w:color="auto"/>
              <w:bottom w:val="single" w:sz="4" w:space="0" w:color="auto"/>
              <w:right w:val="single" w:sz="4" w:space="0" w:color="auto"/>
            </w:tcBorders>
            <w:hideMark/>
          </w:tcPr>
          <w:p w:rsidR="00C778AD" w:rsidRPr="00C778AD" w:rsidRDefault="00C778AD" w:rsidP="00C778AD">
            <w:pPr>
              <w:ind w:left="360" w:hanging="360"/>
              <w:jc w:val="both"/>
              <w:rPr>
                <w:sz w:val="28"/>
                <w:szCs w:val="28"/>
              </w:rPr>
            </w:pPr>
            <w:r w:rsidRPr="00C778AD">
              <w:rPr>
                <w:sz w:val="28"/>
                <w:szCs w:val="28"/>
              </w:rPr>
              <w:t>Доходы от уплаты акцизов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243,4</w:t>
            </w:r>
          </w:p>
        </w:tc>
        <w:tc>
          <w:tcPr>
            <w:tcW w:w="1676"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243,5</w:t>
            </w:r>
          </w:p>
        </w:tc>
        <w:tc>
          <w:tcPr>
            <w:tcW w:w="2003"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+0,1</w:t>
            </w:r>
          </w:p>
        </w:tc>
      </w:tr>
      <w:tr w:rsidR="00C778AD" w:rsidRPr="00C778AD" w:rsidTr="00C778AD">
        <w:trPr>
          <w:trHeight w:val="226"/>
        </w:trPr>
        <w:tc>
          <w:tcPr>
            <w:tcW w:w="2467" w:type="dxa"/>
            <w:tcBorders>
              <w:top w:val="single" w:sz="4" w:space="0" w:color="auto"/>
              <w:left w:val="single" w:sz="4" w:space="0" w:color="auto"/>
              <w:bottom w:val="single" w:sz="4" w:space="0" w:color="auto"/>
              <w:right w:val="single" w:sz="4" w:space="0" w:color="auto"/>
            </w:tcBorders>
            <w:hideMark/>
          </w:tcPr>
          <w:p w:rsidR="00C778AD" w:rsidRPr="00C778AD" w:rsidRDefault="00C778AD" w:rsidP="00C778AD">
            <w:pPr>
              <w:ind w:left="360" w:hanging="360"/>
              <w:jc w:val="both"/>
              <w:rPr>
                <w:sz w:val="28"/>
                <w:szCs w:val="28"/>
              </w:rPr>
            </w:pPr>
            <w:r w:rsidRPr="00C778AD">
              <w:rPr>
                <w:sz w:val="28"/>
                <w:szCs w:val="28"/>
              </w:rPr>
              <w:t>ЕСХН</w:t>
            </w:r>
          </w:p>
        </w:tc>
        <w:tc>
          <w:tcPr>
            <w:tcW w:w="2061"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24,9</w:t>
            </w:r>
          </w:p>
        </w:tc>
        <w:tc>
          <w:tcPr>
            <w:tcW w:w="1676"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25,0</w:t>
            </w:r>
          </w:p>
        </w:tc>
        <w:tc>
          <w:tcPr>
            <w:tcW w:w="2003"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100,4</w:t>
            </w:r>
          </w:p>
        </w:tc>
        <w:tc>
          <w:tcPr>
            <w:tcW w:w="1912"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+0,1</w:t>
            </w:r>
          </w:p>
        </w:tc>
      </w:tr>
      <w:tr w:rsidR="00C778AD" w:rsidRPr="00C778AD" w:rsidTr="00C778AD">
        <w:trPr>
          <w:trHeight w:val="561"/>
        </w:trPr>
        <w:tc>
          <w:tcPr>
            <w:tcW w:w="2467" w:type="dxa"/>
            <w:tcBorders>
              <w:top w:val="single" w:sz="4" w:space="0" w:color="auto"/>
              <w:left w:val="single" w:sz="4" w:space="0" w:color="auto"/>
              <w:bottom w:val="single" w:sz="4" w:space="0" w:color="auto"/>
              <w:right w:val="single" w:sz="4" w:space="0" w:color="auto"/>
            </w:tcBorders>
            <w:hideMark/>
          </w:tcPr>
          <w:p w:rsidR="00C778AD" w:rsidRPr="00C778AD" w:rsidRDefault="00C778AD" w:rsidP="00C778AD">
            <w:pPr>
              <w:ind w:left="360" w:hanging="360"/>
              <w:jc w:val="both"/>
              <w:rPr>
                <w:sz w:val="28"/>
                <w:szCs w:val="28"/>
              </w:rPr>
            </w:pPr>
            <w:r w:rsidRPr="00C778AD">
              <w:rPr>
                <w:sz w:val="28"/>
                <w:szCs w:val="28"/>
              </w:rPr>
              <w:t>Налог на имущество физических лиц</w:t>
            </w:r>
          </w:p>
        </w:tc>
        <w:tc>
          <w:tcPr>
            <w:tcW w:w="2061"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3,9</w:t>
            </w:r>
          </w:p>
        </w:tc>
        <w:tc>
          <w:tcPr>
            <w:tcW w:w="1676"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3,9</w:t>
            </w:r>
          </w:p>
        </w:tc>
        <w:tc>
          <w:tcPr>
            <w:tcW w:w="2003"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100,0</w:t>
            </w:r>
          </w:p>
        </w:tc>
        <w:tc>
          <w:tcPr>
            <w:tcW w:w="1912" w:type="dxa"/>
            <w:tcBorders>
              <w:top w:val="single" w:sz="4" w:space="0" w:color="auto"/>
              <w:left w:val="single" w:sz="4" w:space="0" w:color="auto"/>
              <w:bottom w:val="single" w:sz="4" w:space="0" w:color="auto"/>
              <w:right w:val="single" w:sz="4" w:space="0" w:color="auto"/>
            </w:tcBorders>
            <w:vAlign w:val="center"/>
          </w:tcPr>
          <w:p w:rsidR="00C778AD" w:rsidRPr="00C778AD" w:rsidRDefault="00C778AD" w:rsidP="00C778AD">
            <w:pPr>
              <w:ind w:left="360" w:hanging="360"/>
              <w:jc w:val="both"/>
              <w:rPr>
                <w:sz w:val="28"/>
                <w:szCs w:val="28"/>
              </w:rPr>
            </w:pPr>
          </w:p>
        </w:tc>
      </w:tr>
      <w:tr w:rsidR="00C778AD" w:rsidRPr="00C778AD" w:rsidTr="00C778AD">
        <w:trPr>
          <w:trHeight w:val="272"/>
        </w:trPr>
        <w:tc>
          <w:tcPr>
            <w:tcW w:w="2467" w:type="dxa"/>
            <w:tcBorders>
              <w:top w:val="single" w:sz="4" w:space="0" w:color="auto"/>
              <w:left w:val="single" w:sz="4" w:space="0" w:color="auto"/>
              <w:bottom w:val="single" w:sz="4" w:space="0" w:color="auto"/>
              <w:right w:val="single" w:sz="4" w:space="0" w:color="auto"/>
            </w:tcBorders>
            <w:hideMark/>
          </w:tcPr>
          <w:p w:rsidR="00C778AD" w:rsidRPr="00C778AD" w:rsidRDefault="00C778AD" w:rsidP="00C778AD">
            <w:pPr>
              <w:ind w:left="360" w:hanging="360"/>
              <w:jc w:val="both"/>
              <w:rPr>
                <w:sz w:val="28"/>
                <w:szCs w:val="28"/>
              </w:rPr>
            </w:pPr>
            <w:r w:rsidRPr="00C778AD">
              <w:rPr>
                <w:sz w:val="28"/>
                <w:szCs w:val="28"/>
              </w:rPr>
              <w:t>Земельный налог</w:t>
            </w:r>
          </w:p>
        </w:tc>
        <w:tc>
          <w:tcPr>
            <w:tcW w:w="2061"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19,1</w:t>
            </w:r>
          </w:p>
        </w:tc>
        <w:tc>
          <w:tcPr>
            <w:tcW w:w="1676"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19,2</w:t>
            </w:r>
          </w:p>
        </w:tc>
        <w:tc>
          <w:tcPr>
            <w:tcW w:w="2003"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100,5</w:t>
            </w:r>
          </w:p>
        </w:tc>
        <w:tc>
          <w:tcPr>
            <w:tcW w:w="1912"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+0,1</w:t>
            </w:r>
          </w:p>
        </w:tc>
      </w:tr>
      <w:tr w:rsidR="00C778AD" w:rsidRPr="00C778AD" w:rsidTr="00C778AD">
        <w:trPr>
          <w:trHeight w:val="272"/>
        </w:trPr>
        <w:tc>
          <w:tcPr>
            <w:tcW w:w="2467" w:type="dxa"/>
            <w:tcBorders>
              <w:top w:val="single" w:sz="4" w:space="0" w:color="auto"/>
              <w:left w:val="single" w:sz="4" w:space="0" w:color="auto"/>
              <w:bottom w:val="single" w:sz="4" w:space="0" w:color="auto"/>
              <w:right w:val="single" w:sz="4" w:space="0" w:color="auto"/>
            </w:tcBorders>
            <w:hideMark/>
          </w:tcPr>
          <w:p w:rsidR="00C778AD" w:rsidRPr="00C778AD" w:rsidRDefault="00C778AD" w:rsidP="00C778AD">
            <w:pPr>
              <w:ind w:left="360" w:hanging="360"/>
              <w:jc w:val="both"/>
              <w:rPr>
                <w:sz w:val="28"/>
                <w:szCs w:val="28"/>
              </w:rPr>
            </w:pPr>
            <w:r w:rsidRPr="00C778AD">
              <w:rPr>
                <w:sz w:val="28"/>
                <w:szCs w:val="28"/>
              </w:rPr>
              <w:t>Госпошлина</w:t>
            </w:r>
          </w:p>
        </w:tc>
        <w:tc>
          <w:tcPr>
            <w:tcW w:w="2061"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0,8</w:t>
            </w:r>
          </w:p>
        </w:tc>
        <w:tc>
          <w:tcPr>
            <w:tcW w:w="1676"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0,8</w:t>
            </w:r>
          </w:p>
        </w:tc>
        <w:tc>
          <w:tcPr>
            <w:tcW w:w="2003"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100,0</w:t>
            </w:r>
          </w:p>
        </w:tc>
        <w:tc>
          <w:tcPr>
            <w:tcW w:w="1912" w:type="dxa"/>
            <w:tcBorders>
              <w:top w:val="single" w:sz="4" w:space="0" w:color="auto"/>
              <w:left w:val="single" w:sz="4" w:space="0" w:color="auto"/>
              <w:bottom w:val="single" w:sz="4" w:space="0" w:color="auto"/>
              <w:right w:val="single" w:sz="4" w:space="0" w:color="auto"/>
            </w:tcBorders>
            <w:vAlign w:val="center"/>
          </w:tcPr>
          <w:p w:rsidR="00C778AD" w:rsidRPr="00C778AD" w:rsidRDefault="00C778AD" w:rsidP="00C778AD">
            <w:pPr>
              <w:ind w:left="360" w:hanging="360"/>
              <w:jc w:val="both"/>
              <w:rPr>
                <w:sz w:val="28"/>
                <w:szCs w:val="28"/>
              </w:rPr>
            </w:pPr>
          </w:p>
        </w:tc>
      </w:tr>
      <w:tr w:rsidR="00C778AD" w:rsidRPr="00C778AD" w:rsidTr="00C778AD">
        <w:trPr>
          <w:trHeight w:val="519"/>
        </w:trPr>
        <w:tc>
          <w:tcPr>
            <w:tcW w:w="2467" w:type="dxa"/>
            <w:tcBorders>
              <w:top w:val="single" w:sz="4" w:space="0" w:color="auto"/>
              <w:left w:val="single" w:sz="4" w:space="0" w:color="auto"/>
              <w:bottom w:val="single" w:sz="4" w:space="0" w:color="auto"/>
              <w:right w:val="single" w:sz="4" w:space="0" w:color="auto"/>
            </w:tcBorders>
            <w:hideMark/>
          </w:tcPr>
          <w:p w:rsidR="00C778AD" w:rsidRPr="00C778AD" w:rsidRDefault="00C778AD" w:rsidP="00C778AD">
            <w:pPr>
              <w:ind w:left="360" w:hanging="360"/>
              <w:jc w:val="both"/>
              <w:rPr>
                <w:sz w:val="28"/>
                <w:szCs w:val="28"/>
              </w:rPr>
            </w:pPr>
            <w:r w:rsidRPr="00C778AD">
              <w:rPr>
                <w:sz w:val="28"/>
                <w:szCs w:val="28"/>
              </w:rPr>
              <w:t>Прочие доходы от оказания платных услуг (работ)</w:t>
            </w:r>
          </w:p>
        </w:tc>
        <w:tc>
          <w:tcPr>
            <w:tcW w:w="2061"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0,5</w:t>
            </w:r>
          </w:p>
        </w:tc>
        <w:tc>
          <w:tcPr>
            <w:tcW w:w="1676"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0,6</w:t>
            </w:r>
          </w:p>
        </w:tc>
        <w:tc>
          <w:tcPr>
            <w:tcW w:w="2003"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100,0</w:t>
            </w:r>
          </w:p>
        </w:tc>
        <w:tc>
          <w:tcPr>
            <w:tcW w:w="1912"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0,1</w:t>
            </w:r>
          </w:p>
        </w:tc>
      </w:tr>
      <w:tr w:rsidR="00C778AD" w:rsidRPr="00C778AD" w:rsidTr="00C778AD">
        <w:trPr>
          <w:trHeight w:val="287"/>
        </w:trPr>
        <w:tc>
          <w:tcPr>
            <w:tcW w:w="2467" w:type="dxa"/>
            <w:tcBorders>
              <w:top w:val="single" w:sz="4" w:space="0" w:color="auto"/>
              <w:left w:val="single" w:sz="4" w:space="0" w:color="auto"/>
              <w:bottom w:val="single" w:sz="4" w:space="0" w:color="auto"/>
              <w:right w:val="single" w:sz="4" w:space="0" w:color="auto"/>
            </w:tcBorders>
            <w:hideMark/>
          </w:tcPr>
          <w:p w:rsidR="00C778AD" w:rsidRPr="00C778AD" w:rsidRDefault="00C778AD" w:rsidP="00C778AD">
            <w:pPr>
              <w:ind w:left="360" w:hanging="360"/>
              <w:jc w:val="both"/>
              <w:rPr>
                <w:sz w:val="28"/>
                <w:szCs w:val="28"/>
              </w:rPr>
            </w:pPr>
            <w:r w:rsidRPr="00C778AD">
              <w:rPr>
                <w:sz w:val="28"/>
                <w:szCs w:val="28"/>
              </w:rPr>
              <w:t>итого</w:t>
            </w:r>
          </w:p>
        </w:tc>
        <w:tc>
          <w:tcPr>
            <w:tcW w:w="2061"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351,2</w:t>
            </w:r>
          </w:p>
        </w:tc>
        <w:tc>
          <w:tcPr>
            <w:tcW w:w="1676"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351,7</w:t>
            </w:r>
          </w:p>
        </w:tc>
        <w:tc>
          <w:tcPr>
            <w:tcW w:w="2003"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100,1</w:t>
            </w:r>
          </w:p>
        </w:tc>
        <w:tc>
          <w:tcPr>
            <w:tcW w:w="1912" w:type="dxa"/>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ind w:left="360" w:hanging="360"/>
              <w:jc w:val="both"/>
              <w:rPr>
                <w:sz w:val="28"/>
                <w:szCs w:val="28"/>
              </w:rPr>
            </w:pPr>
            <w:r w:rsidRPr="00C778AD">
              <w:rPr>
                <w:sz w:val="28"/>
                <w:szCs w:val="28"/>
              </w:rPr>
              <w:t>+0,5</w:t>
            </w:r>
          </w:p>
        </w:tc>
      </w:tr>
    </w:tbl>
    <w:p w:rsidR="00C778AD" w:rsidRPr="00C778AD" w:rsidRDefault="00C778AD" w:rsidP="00C778AD">
      <w:pPr>
        <w:ind w:left="360" w:hanging="360"/>
        <w:jc w:val="both"/>
        <w:rPr>
          <w:sz w:val="28"/>
          <w:szCs w:val="28"/>
        </w:rPr>
      </w:pPr>
      <w:r w:rsidRPr="00C778AD">
        <w:rPr>
          <w:sz w:val="28"/>
          <w:szCs w:val="28"/>
        </w:rPr>
        <w:t xml:space="preserve">          </w:t>
      </w:r>
    </w:p>
    <w:p w:rsidR="00C778AD" w:rsidRPr="00C778AD" w:rsidRDefault="00C778AD" w:rsidP="00C778AD">
      <w:pPr>
        <w:ind w:left="360" w:hanging="360"/>
        <w:jc w:val="both"/>
        <w:rPr>
          <w:sz w:val="28"/>
          <w:szCs w:val="28"/>
        </w:rPr>
      </w:pPr>
      <w:r w:rsidRPr="00C778AD">
        <w:rPr>
          <w:sz w:val="28"/>
          <w:szCs w:val="28"/>
        </w:rPr>
        <w:t xml:space="preserve">          Основным доходным источником бюджета Усть-Кульского муниципального образования за 1 полугодие 2020 года являются доходы от уплаты акцизов. Удельный вес поступления доходов от уплаты акцизов составляет 69,2 % в общей сумме собственных доходов.</w:t>
      </w:r>
    </w:p>
    <w:p w:rsidR="00C778AD" w:rsidRPr="00C778AD" w:rsidRDefault="00C778AD" w:rsidP="00C778AD">
      <w:pPr>
        <w:ind w:left="360" w:hanging="360"/>
        <w:jc w:val="both"/>
        <w:rPr>
          <w:sz w:val="28"/>
          <w:szCs w:val="28"/>
        </w:rPr>
      </w:pPr>
      <w:r w:rsidRPr="00C778AD">
        <w:rPr>
          <w:sz w:val="28"/>
          <w:szCs w:val="28"/>
        </w:rPr>
        <w:lastRenderedPageBreak/>
        <w:t xml:space="preserve">          Налог на доходы физических лиц второй по значимости доходный источник. Удельный вес НДФЛ составляет 16,7 % в общей сумме собственных доходов.  </w:t>
      </w:r>
    </w:p>
    <w:p w:rsidR="00C778AD" w:rsidRPr="00C778AD" w:rsidRDefault="00C778AD" w:rsidP="00C778AD">
      <w:pPr>
        <w:ind w:left="360" w:hanging="360"/>
        <w:jc w:val="both"/>
        <w:rPr>
          <w:sz w:val="28"/>
          <w:szCs w:val="28"/>
        </w:rPr>
      </w:pPr>
      <w:r w:rsidRPr="00C778AD">
        <w:rPr>
          <w:sz w:val="28"/>
          <w:szCs w:val="28"/>
        </w:rPr>
        <w:t xml:space="preserve">          Недоимка по платежам в бюджет Усть-Кульского муниципального образования составляет:</w:t>
      </w:r>
    </w:p>
    <w:p w:rsidR="00C778AD" w:rsidRPr="00C778AD" w:rsidRDefault="00C778AD" w:rsidP="00C778AD">
      <w:pPr>
        <w:ind w:left="360" w:hanging="360"/>
        <w:jc w:val="both"/>
        <w:rPr>
          <w:i/>
          <w:sz w:val="28"/>
          <w:szCs w:val="28"/>
          <w:u w:val="single"/>
        </w:rPr>
      </w:pPr>
      <w:r w:rsidRPr="00C778AD">
        <w:rPr>
          <w:sz w:val="28"/>
          <w:szCs w:val="28"/>
        </w:rPr>
        <w:t xml:space="preserve">                                                                                                                                                        тыс. руб.</w:t>
      </w:r>
      <w:r w:rsidRPr="00C778AD">
        <w:rPr>
          <w:i/>
          <w:sz w:val="28"/>
          <w:szCs w:val="28"/>
          <w:u w:val="single"/>
        </w:rPr>
        <w:t xml:space="preserve">  </w:t>
      </w:r>
      <w:r w:rsidRPr="00C778AD">
        <w:rPr>
          <w:sz w:val="28"/>
          <w:szCs w:val="28"/>
        </w:rPr>
        <w:t xml:space="preserve">                                                                 </w:t>
      </w:r>
    </w:p>
    <w:tbl>
      <w:tblPr>
        <w:tblW w:w="10133" w:type="dxa"/>
        <w:tblInd w:w="93" w:type="dxa"/>
        <w:tblLook w:val="04A0" w:firstRow="1" w:lastRow="0" w:firstColumn="1" w:lastColumn="0" w:noHBand="0" w:noVBand="1"/>
      </w:tblPr>
      <w:tblGrid>
        <w:gridCol w:w="4126"/>
        <w:gridCol w:w="2126"/>
        <w:gridCol w:w="2268"/>
        <w:gridCol w:w="1613"/>
      </w:tblGrid>
      <w:tr w:rsidR="00C778AD" w:rsidRPr="00C778AD" w:rsidTr="00C778AD">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C778AD" w:rsidRPr="00C778AD" w:rsidRDefault="00C778AD" w:rsidP="00C778AD">
            <w:pPr>
              <w:ind w:left="360" w:hanging="360"/>
              <w:jc w:val="both"/>
              <w:rPr>
                <w:b/>
                <w:bCs/>
                <w:sz w:val="28"/>
                <w:szCs w:val="28"/>
              </w:rPr>
            </w:pPr>
            <w:r w:rsidRPr="00C778AD">
              <w:rPr>
                <w:b/>
                <w:bCs/>
                <w:sz w:val="28"/>
                <w:szCs w:val="28"/>
              </w:rPr>
              <w:t>Наименование</w:t>
            </w:r>
          </w:p>
        </w:tc>
        <w:tc>
          <w:tcPr>
            <w:tcW w:w="2126" w:type="dxa"/>
            <w:tcBorders>
              <w:top w:val="single" w:sz="4" w:space="0" w:color="auto"/>
              <w:left w:val="nil"/>
              <w:bottom w:val="single" w:sz="4" w:space="0" w:color="auto"/>
              <w:right w:val="single" w:sz="4" w:space="0" w:color="auto"/>
            </w:tcBorders>
            <w:noWrap/>
            <w:vAlign w:val="bottom"/>
            <w:hideMark/>
          </w:tcPr>
          <w:p w:rsidR="00C778AD" w:rsidRPr="00C778AD" w:rsidRDefault="00C778AD" w:rsidP="00C778AD">
            <w:pPr>
              <w:ind w:left="360" w:hanging="360"/>
              <w:jc w:val="both"/>
              <w:rPr>
                <w:b/>
                <w:bCs/>
                <w:sz w:val="28"/>
                <w:szCs w:val="28"/>
              </w:rPr>
            </w:pPr>
            <w:r w:rsidRPr="00C778AD">
              <w:rPr>
                <w:b/>
                <w:bCs/>
                <w:sz w:val="28"/>
                <w:szCs w:val="28"/>
              </w:rPr>
              <w:t>на 01.07.201</w:t>
            </w:r>
            <w:r w:rsidRPr="00C778AD">
              <w:rPr>
                <w:b/>
                <w:bCs/>
                <w:sz w:val="28"/>
                <w:szCs w:val="28"/>
                <w:lang w:val="en-US"/>
              </w:rPr>
              <w:t>9</w:t>
            </w:r>
            <w:r w:rsidRPr="00C778AD">
              <w:rPr>
                <w:b/>
                <w:bCs/>
                <w:sz w:val="28"/>
                <w:szCs w:val="28"/>
              </w:rPr>
              <w:t xml:space="preserve"> г.</w:t>
            </w:r>
          </w:p>
        </w:tc>
        <w:tc>
          <w:tcPr>
            <w:tcW w:w="2268" w:type="dxa"/>
            <w:tcBorders>
              <w:top w:val="single" w:sz="4" w:space="0" w:color="auto"/>
              <w:left w:val="nil"/>
              <w:bottom w:val="single" w:sz="4" w:space="0" w:color="auto"/>
              <w:right w:val="single" w:sz="4" w:space="0" w:color="auto"/>
            </w:tcBorders>
            <w:noWrap/>
            <w:vAlign w:val="bottom"/>
            <w:hideMark/>
          </w:tcPr>
          <w:p w:rsidR="00C778AD" w:rsidRPr="00C778AD" w:rsidRDefault="00C778AD" w:rsidP="00C778AD">
            <w:pPr>
              <w:ind w:left="360" w:hanging="360"/>
              <w:jc w:val="both"/>
              <w:rPr>
                <w:b/>
                <w:bCs/>
                <w:sz w:val="28"/>
                <w:szCs w:val="28"/>
              </w:rPr>
            </w:pPr>
            <w:r w:rsidRPr="00C778AD">
              <w:rPr>
                <w:b/>
                <w:bCs/>
                <w:sz w:val="28"/>
                <w:szCs w:val="28"/>
              </w:rPr>
              <w:t>на 01.07.2020 г.</w:t>
            </w:r>
          </w:p>
        </w:tc>
        <w:tc>
          <w:tcPr>
            <w:tcW w:w="1613" w:type="dxa"/>
            <w:tcBorders>
              <w:top w:val="single" w:sz="4" w:space="0" w:color="auto"/>
              <w:left w:val="nil"/>
              <w:bottom w:val="single" w:sz="4" w:space="0" w:color="auto"/>
              <w:right w:val="single" w:sz="4" w:space="0" w:color="auto"/>
            </w:tcBorders>
            <w:noWrap/>
            <w:vAlign w:val="bottom"/>
            <w:hideMark/>
          </w:tcPr>
          <w:p w:rsidR="00C778AD" w:rsidRPr="00C778AD" w:rsidRDefault="00C778AD" w:rsidP="00C778AD">
            <w:pPr>
              <w:ind w:left="360" w:hanging="360"/>
              <w:jc w:val="both"/>
              <w:rPr>
                <w:b/>
                <w:bCs/>
                <w:sz w:val="28"/>
                <w:szCs w:val="28"/>
              </w:rPr>
            </w:pPr>
            <w:r w:rsidRPr="00C778AD">
              <w:rPr>
                <w:b/>
                <w:bCs/>
                <w:sz w:val="28"/>
                <w:szCs w:val="28"/>
              </w:rPr>
              <w:t>откл.</w:t>
            </w:r>
          </w:p>
        </w:tc>
      </w:tr>
      <w:tr w:rsidR="00C778AD" w:rsidRPr="00C778AD" w:rsidTr="00C778AD">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C778AD" w:rsidRPr="00C778AD" w:rsidRDefault="00C778AD" w:rsidP="00C778AD">
            <w:pPr>
              <w:ind w:left="360" w:hanging="360"/>
              <w:jc w:val="both"/>
              <w:rPr>
                <w:bCs/>
                <w:sz w:val="28"/>
                <w:szCs w:val="28"/>
              </w:rPr>
            </w:pPr>
            <w:r w:rsidRPr="00C778AD">
              <w:rPr>
                <w:bCs/>
                <w:sz w:val="28"/>
                <w:szCs w:val="28"/>
              </w:rPr>
              <w:t>НДФЛ</w:t>
            </w:r>
          </w:p>
        </w:tc>
        <w:tc>
          <w:tcPr>
            <w:tcW w:w="2126" w:type="dxa"/>
            <w:tcBorders>
              <w:top w:val="single" w:sz="4" w:space="0" w:color="auto"/>
              <w:left w:val="nil"/>
              <w:bottom w:val="single" w:sz="4" w:space="0" w:color="auto"/>
              <w:right w:val="single" w:sz="4" w:space="0" w:color="auto"/>
            </w:tcBorders>
            <w:noWrap/>
            <w:vAlign w:val="bottom"/>
            <w:hideMark/>
          </w:tcPr>
          <w:p w:rsidR="00C778AD" w:rsidRPr="00C778AD" w:rsidRDefault="00C778AD" w:rsidP="00C778AD">
            <w:pPr>
              <w:ind w:left="360" w:hanging="360"/>
              <w:jc w:val="both"/>
              <w:rPr>
                <w:bCs/>
                <w:sz w:val="28"/>
                <w:szCs w:val="28"/>
              </w:rPr>
            </w:pPr>
            <w:r w:rsidRPr="00C778AD">
              <w:rPr>
                <w:bCs/>
                <w:sz w:val="28"/>
                <w:szCs w:val="28"/>
              </w:rPr>
              <w:t>44,8</w:t>
            </w:r>
          </w:p>
        </w:tc>
        <w:tc>
          <w:tcPr>
            <w:tcW w:w="2268" w:type="dxa"/>
            <w:tcBorders>
              <w:top w:val="single" w:sz="4" w:space="0" w:color="auto"/>
              <w:left w:val="nil"/>
              <w:bottom w:val="single" w:sz="4" w:space="0" w:color="auto"/>
              <w:right w:val="single" w:sz="4" w:space="0" w:color="auto"/>
            </w:tcBorders>
            <w:noWrap/>
            <w:vAlign w:val="bottom"/>
            <w:hideMark/>
          </w:tcPr>
          <w:p w:rsidR="00C778AD" w:rsidRPr="00C778AD" w:rsidRDefault="00C778AD" w:rsidP="00C778AD">
            <w:pPr>
              <w:ind w:left="360" w:hanging="360"/>
              <w:jc w:val="both"/>
              <w:rPr>
                <w:bCs/>
                <w:sz w:val="28"/>
                <w:szCs w:val="28"/>
              </w:rPr>
            </w:pPr>
            <w:r w:rsidRPr="00C778AD">
              <w:rPr>
                <w:bCs/>
                <w:sz w:val="28"/>
                <w:szCs w:val="28"/>
              </w:rPr>
              <w:t>47,5</w:t>
            </w:r>
          </w:p>
        </w:tc>
        <w:tc>
          <w:tcPr>
            <w:tcW w:w="1613" w:type="dxa"/>
            <w:tcBorders>
              <w:top w:val="single" w:sz="4" w:space="0" w:color="auto"/>
              <w:left w:val="nil"/>
              <w:bottom w:val="single" w:sz="4" w:space="0" w:color="auto"/>
              <w:right w:val="single" w:sz="4" w:space="0" w:color="auto"/>
            </w:tcBorders>
            <w:noWrap/>
            <w:vAlign w:val="bottom"/>
            <w:hideMark/>
          </w:tcPr>
          <w:p w:rsidR="00C778AD" w:rsidRPr="00C778AD" w:rsidRDefault="00C778AD" w:rsidP="00C778AD">
            <w:pPr>
              <w:ind w:left="360" w:hanging="360"/>
              <w:jc w:val="both"/>
              <w:rPr>
                <w:bCs/>
                <w:sz w:val="28"/>
                <w:szCs w:val="28"/>
              </w:rPr>
            </w:pPr>
            <w:r w:rsidRPr="00C778AD">
              <w:rPr>
                <w:bCs/>
                <w:sz w:val="28"/>
                <w:szCs w:val="28"/>
              </w:rPr>
              <w:t>+2,7</w:t>
            </w:r>
          </w:p>
        </w:tc>
      </w:tr>
      <w:tr w:rsidR="00C778AD" w:rsidRPr="00C778AD" w:rsidTr="00C778AD">
        <w:trPr>
          <w:trHeight w:val="261"/>
        </w:trPr>
        <w:tc>
          <w:tcPr>
            <w:tcW w:w="4126" w:type="dxa"/>
            <w:tcBorders>
              <w:top w:val="nil"/>
              <w:left w:val="single" w:sz="4" w:space="0" w:color="auto"/>
              <w:bottom w:val="single" w:sz="4" w:space="0" w:color="auto"/>
              <w:right w:val="single" w:sz="4" w:space="0" w:color="auto"/>
            </w:tcBorders>
            <w:noWrap/>
            <w:vAlign w:val="bottom"/>
            <w:hideMark/>
          </w:tcPr>
          <w:p w:rsidR="00C778AD" w:rsidRPr="00C778AD" w:rsidRDefault="00C778AD" w:rsidP="00C778AD">
            <w:pPr>
              <w:ind w:left="360" w:hanging="360"/>
              <w:jc w:val="both"/>
              <w:rPr>
                <w:sz w:val="28"/>
                <w:szCs w:val="28"/>
              </w:rPr>
            </w:pPr>
            <w:r w:rsidRPr="00C778AD">
              <w:rPr>
                <w:sz w:val="28"/>
                <w:szCs w:val="28"/>
              </w:rPr>
              <w:t>Налог на имущество физ. лиц</w:t>
            </w:r>
          </w:p>
        </w:tc>
        <w:tc>
          <w:tcPr>
            <w:tcW w:w="2126" w:type="dxa"/>
            <w:tcBorders>
              <w:top w:val="nil"/>
              <w:left w:val="nil"/>
              <w:bottom w:val="single" w:sz="4" w:space="0" w:color="auto"/>
              <w:right w:val="single" w:sz="4" w:space="0" w:color="auto"/>
            </w:tcBorders>
            <w:noWrap/>
            <w:vAlign w:val="bottom"/>
            <w:hideMark/>
          </w:tcPr>
          <w:p w:rsidR="00C778AD" w:rsidRPr="00C778AD" w:rsidRDefault="00C778AD" w:rsidP="00C778AD">
            <w:pPr>
              <w:ind w:left="360" w:hanging="360"/>
              <w:jc w:val="both"/>
              <w:rPr>
                <w:sz w:val="28"/>
                <w:szCs w:val="28"/>
              </w:rPr>
            </w:pPr>
            <w:r w:rsidRPr="00C778AD">
              <w:rPr>
                <w:sz w:val="28"/>
                <w:szCs w:val="28"/>
              </w:rPr>
              <w:t>29,8</w:t>
            </w:r>
          </w:p>
        </w:tc>
        <w:tc>
          <w:tcPr>
            <w:tcW w:w="2268" w:type="dxa"/>
            <w:tcBorders>
              <w:top w:val="nil"/>
              <w:left w:val="nil"/>
              <w:bottom w:val="single" w:sz="4" w:space="0" w:color="auto"/>
              <w:right w:val="single" w:sz="4" w:space="0" w:color="auto"/>
            </w:tcBorders>
            <w:noWrap/>
            <w:vAlign w:val="bottom"/>
            <w:hideMark/>
          </w:tcPr>
          <w:p w:rsidR="00C778AD" w:rsidRPr="00C778AD" w:rsidRDefault="00C778AD" w:rsidP="00C778AD">
            <w:pPr>
              <w:ind w:left="360" w:hanging="360"/>
              <w:jc w:val="both"/>
              <w:rPr>
                <w:sz w:val="28"/>
                <w:szCs w:val="28"/>
              </w:rPr>
            </w:pPr>
            <w:r w:rsidRPr="00C778AD">
              <w:rPr>
                <w:sz w:val="28"/>
                <w:szCs w:val="28"/>
              </w:rPr>
              <w:t>31,1</w:t>
            </w:r>
          </w:p>
        </w:tc>
        <w:tc>
          <w:tcPr>
            <w:tcW w:w="1613" w:type="dxa"/>
            <w:tcBorders>
              <w:top w:val="nil"/>
              <w:left w:val="nil"/>
              <w:bottom w:val="single" w:sz="4" w:space="0" w:color="auto"/>
              <w:right w:val="single" w:sz="4" w:space="0" w:color="auto"/>
            </w:tcBorders>
            <w:noWrap/>
            <w:vAlign w:val="bottom"/>
            <w:hideMark/>
          </w:tcPr>
          <w:p w:rsidR="00C778AD" w:rsidRPr="00C778AD" w:rsidRDefault="00C778AD" w:rsidP="00C778AD">
            <w:pPr>
              <w:ind w:left="360" w:hanging="360"/>
              <w:jc w:val="both"/>
              <w:rPr>
                <w:sz w:val="28"/>
                <w:szCs w:val="28"/>
              </w:rPr>
            </w:pPr>
            <w:r w:rsidRPr="00C778AD">
              <w:rPr>
                <w:sz w:val="28"/>
                <w:szCs w:val="28"/>
              </w:rPr>
              <w:t>+1,3</w:t>
            </w:r>
          </w:p>
        </w:tc>
      </w:tr>
      <w:tr w:rsidR="00C778AD" w:rsidRPr="00C778AD" w:rsidTr="00C778AD">
        <w:trPr>
          <w:trHeight w:val="261"/>
        </w:trPr>
        <w:tc>
          <w:tcPr>
            <w:tcW w:w="4126" w:type="dxa"/>
            <w:tcBorders>
              <w:top w:val="nil"/>
              <w:left w:val="single" w:sz="4" w:space="0" w:color="auto"/>
              <w:bottom w:val="single" w:sz="4" w:space="0" w:color="auto"/>
              <w:right w:val="single" w:sz="4" w:space="0" w:color="auto"/>
            </w:tcBorders>
            <w:noWrap/>
            <w:vAlign w:val="bottom"/>
            <w:hideMark/>
          </w:tcPr>
          <w:p w:rsidR="00C778AD" w:rsidRPr="00C778AD" w:rsidRDefault="00C778AD" w:rsidP="00C778AD">
            <w:pPr>
              <w:ind w:left="360" w:hanging="360"/>
              <w:jc w:val="both"/>
              <w:rPr>
                <w:sz w:val="28"/>
                <w:szCs w:val="28"/>
              </w:rPr>
            </w:pPr>
            <w:r w:rsidRPr="00C778AD">
              <w:rPr>
                <w:sz w:val="28"/>
                <w:szCs w:val="28"/>
              </w:rPr>
              <w:t>Земельный налог с физ. лиц</w:t>
            </w:r>
          </w:p>
        </w:tc>
        <w:tc>
          <w:tcPr>
            <w:tcW w:w="2126" w:type="dxa"/>
            <w:tcBorders>
              <w:top w:val="nil"/>
              <w:left w:val="nil"/>
              <w:bottom w:val="single" w:sz="4" w:space="0" w:color="auto"/>
              <w:right w:val="single" w:sz="4" w:space="0" w:color="auto"/>
            </w:tcBorders>
            <w:noWrap/>
            <w:vAlign w:val="bottom"/>
            <w:hideMark/>
          </w:tcPr>
          <w:p w:rsidR="00C778AD" w:rsidRPr="00C778AD" w:rsidRDefault="00C778AD" w:rsidP="00C778AD">
            <w:pPr>
              <w:ind w:left="360" w:hanging="360"/>
              <w:jc w:val="both"/>
              <w:rPr>
                <w:sz w:val="28"/>
                <w:szCs w:val="28"/>
              </w:rPr>
            </w:pPr>
            <w:r w:rsidRPr="00C778AD">
              <w:rPr>
                <w:sz w:val="28"/>
                <w:szCs w:val="28"/>
              </w:rPr>
              <w:t>32,2</w:t>
            </w:r>
          </w:p>
        </w:tc>
        <w:tc>
          <w:tcPr>
            <w:tcW w:w="2268" w:type="dxa"/>
            <w:tcBorders>
              <w:top w:val="nil"/>
              <w:left w:val="nil"/>
              <w:bottom w:val="single" w:sz="4" w:space="0" w:color="auto"/>
              <w:right w:val="single" w:sz="4" w:space="0" w:color="auto"/>
            </w:tcBorders>
            <w:noWrap/>
            <w:vAlign w:val="bottom"/>
            <w:hideMark/>
          </w:tcPr>
          <w:p w:rsidR="00C778AD" w:rsidRPr="00C778AD" w:rsidRDefault="00C778AD" w:rsidP="00C778AD">
            <w:pPr>
              <w:ind w:left="360" w:hanging="360"/>
              <w:jc w:val="both"/>
              <w:rPr>
                <w:sz w:val="28"/>
                <w:szCs w:val="28"/>
              </w:rPr>
            </w:pPr>
            <w:r w:rsidRPr="00C778AD">
              <w:rPr>
                <w:sz w:val="28"/>
                <w:szCs w:val="28"/>
              </w:rPr>
              <w:t>36,3</w:t>
            </w:r>
          </w:p>
        </w:tc>
        <w:tc>
          <w:tcPr>
            <w:tcW w:w="1613" w:type="dxa"/>
            <w:tcBorders>
              <w:top w:val="nil"/>
              <w:left w:val="nil"/>
              <w:bottom w:val="single" w:sz="4" w:space="0" w:color="auto"/>
              <w:right w:val="single" w:sz="4" w:space="0" w:color="auto"/>
            </w:tcBorders>
            <w:noWrap/>
            <w:vAlign w:val="bottom"/>
            <w:hideMark/>
          </w:tcPr>
          <w:p w:rsidR="00C778AD" w:rsidRPr="00C778AD" w:rsidRDefault="00C778AD" w:rsidP="00C778AD">
            <w:pPr>
              <w:ind w:left="360" w:hanging="360"/>
              <w:jc w:val="both"/>
              <w:rPr>
                <w:sz w:val="28"/>
                <w:szCs w:val="28"/>
              </w:rPr>
            </w:pPr>
            <w:r w:rsidRPr="00C778AD">
              <w:rPr>
                <w:sz w:val="28"/>
                <w:szCs w:val="28"/>
              </w:rPr>
              <w:t>+4,1</w:t>
            </w:r>
          </w:p>
        </w:tc>
      </w:tr>
      <w:tr w:rsidR="00C778AD" w:rsidRPr="00C778AD" w:rsidTr="00C778AD">
        <w:trPr>
          <w:trHeight w:val="261"/>
        </w:trPr>
        <w:tc>
          <w:tcPr>
            <w:tcW w:w="4126" w:type="dxa"/>
            <w:tcBorders>
              <w:top w:val="nil"/>
              <w:left w:val="single" w:sz="4" w:space="0" w:color="auto"/>
              <w:bottom w:val="single" w:sz="4" w:space="0" w:color="auto"/>
              <w:right w:val="single" w:sz="4" w:space="0" w:color="auto"/>
            </w:tcBorders>
            <w:noWrap/>
            <w:vAlign w:val="bottom"/>
            <w:hideMark/>
          </w:tcPr>
          <w:p w:rsidR="00C778AD" w:rsidRPr="00C778AD" w:rsidRDefault="00C778AD" w:rsidP="00C778AD">
            <w:pPr>
              <w:ind w:left="360" w:hanging="360"/>
              <w:jc w:val="both"/>
              <w:rPr>
                <w:sz w:val="28"/>
                <w:szCs w:val="28"/>
              </w:rPr>
            </w:pPr>
            <w:r w:rsidRPr="00C778AD">
              <w:rPr>
                <w:sz w:val="28"/>
                <w:szCs w:val="28"/>
              </w:rPr>
              <w:t>итого</w:t>
            </w:r>
          </w:p>
        </w:tc>
        <w:tc>
          <w:tcPr>
            <w:tcW w:w="2126" w:type="dxa"/>
            <w:tcBorders>
              <w:top w:val="nil"/>
              <w:left w:val="nil"/>
              <w:bottom w:val="single" w:sz="4" w:space="0" w:color="auto"/>
              <w:right w:val="single" w:sz="4" w:space="0" w:color="auto"/>
            </w:tcBorders>
            <w:noWrap/>
            <w:vAlign w:val="bottom"/>
            <w:hideMark/>
          </w:tcPr>
          <w:p w:rsidR="00C778AD" w:rsidRPr="00C778AD" w:rsidRDefault="00C778AD" w:rsidP="00C778AD">
            <w:pPr>
              <w:ind w:left="360" w:hanging="360"/>
              <w:jc w:val="both"/>
              <w:rPr>
                <w:sz w:val="28"/>
                <w:szCs w:val="28"/>
              </w:rPr>
            </w:pPr>
            <w:r w:rsidRPr="00C778AD">
              <w:rPr>
                <w:sz w:val="28"/>
                <w:szCs w:val="28"/>
              </w:rPr>
              <w:t>106,8</w:t>
            </w:r>
          </w:p>
        </w:tc>
        <w:tc>
          <w:tcPr>
            <w:tcW w:w="2268" w:type="dxa"/>
            <w:tcBorders>
              <w:top w:val="nil"/>
              <w:left w:val="nil"/>
              <w:bottom w:val="single" w:sz="4" w:space="0" w:color="auto"/>
              <w:right w:val="single" w:sz="4" w:space="0" w:color="auto"/>
            </w:tcBorders>
            <w:noWrap/>
            <w:vAlign w:val="bottom"/>
            <w:hideMark/>
          </w:tcPr>
          <w:p w:rsidR="00C778AD" w:rsidRPr="00C778AD" w:rsidRDefault="00C778AD" w:rsidP="00C778AD">
            <w:pPr>
              <w:ind w:left="360" w:hanging="360"/>
              <w:jc w:val="both"/>
              <w:rPr>
                <w:sz w:val="28"/>
                <w:szCs w:val="28"/>
              </w:rPr>
            </w:pPr>
            <w:r w:rsidRPr="00C778AD">
              <w:rPr>
                <w:sz w:val="28"/>
                <w:szCs w:val="28"/>
              </w:rPr>
              <w:t>114,9</w:t>
            </w:r>
          </w:p>
        </w:tc>
        <w:tc>
          <w:tcPr>
            <w:tcW w:w="1613" w:type="dxa"/>
            <w:tcBorders>
              <w:top w:val="nil"/>
              <w:left w:val="nil"/>
              <w:bottom w:val="single" w:sz="4" w:space="0" w:color="auto"/>
              <w:right w:val="single" w:sz="4" w:space="0" w:color="auto"/>
            </w:tcBorders>
            <w:noWrap/>
            <w:vAlign w:val="bottom"/>
            <w:hideMark/>
          </w:tcPr>
          <w:p w:rsidR="00C778AD" w:rsidRPr="00C778AD" w:rsidRDefault="00C778AD" w:rsidP="00C778AD">
            <w:pPr>
              <w:ind w:left="360" w:hanging="360"/>
              <w:jc w:val="both"/>
              <w:rPr>
                <w:sz w:val="28"/>
                <w:szCs w:val="28"/>
              </w:rPr>
            </w:pPr>
            <w:r w:rsidRPr="00C778AD">
              <w:rPr>
                <w:sz w:val="28"/>
                <w:szCs w:val="28"/>
              </w:rPr>
              <w:t>+8,1</w:t>
            </w:r>
          </w:p>
        </w:tc>
      </w:tr>
    </w:tbl>
    <w:p w:rsidR="00C778AD" w:rsidRPr="00C778AD" w:rsidRDefault="00C778AD" w:rsidP="00C778AD">
      <w:pPr>
        <w:ind w:left="360" w:hanging="360"/>
        <w:jc w:val="both"/>
        <w:rPr>
          <w:sz w:val="28"/>
          <w:szCs w:val="28"/>
        </w:rPr>
      </w:pPr>
      <w:r w:rsidRPr="00C778AD">
        <w:rPr>
          <w:sz w:val="28"/>
          <w:szCs w:val="28"/>
        </w:rPr>
        <w:t xml:space="preserve">         </w:t>
      </w:r>
    </w:p>
    <w:p w:rsidR="00C778AD" w:rsidRPr="00C778AD" w:rsidRDefault="00C778AD" w:rsidP="00C778AD">
      <w:pPr>
        <w:ind w:left="360" w:hanging="360"/>
        <w:jc w:val="both"/>
        <w:rPr>
          <w:sz w:val="28"/>
          <w:szCs w:val="28"/>
        </w:rPr>
      </w:pPr>
      <w:r w:rsidRPr="00C778AD">
        <w:rPr>
          <w:sz w:val="28"/>
          <w:szCs w:val="28"/>
        </w:rPr>
        <w:t xml:space="preserve">         Недоимка по платежам в бюджет Усть-Кульского муниципального образования по состоянию на 01.07.2020 г. по сравнению с данными на 01.07.2019 г. увеличилась на 8,1 тыс. руб., в том числе: </w:t>
      </w:r>
    </w:p>
    <w:p w:rsidR="00C778AD" w:rsidRPr="00C778AD" w:rsidRDefault="00C778AD" w:rsidP="00C778AD">
      <w:pPr>
        <w:ind w:left="360" w:hanging="360"/>
        <w:jc w:val="both"/>
        <w:rPr>
          <w:sz w:val="28"/>
          <w:szCs w:val="28"/>
        </w:rPr>
      </w:pPr>
      <w:r w:rsidRPr="00C778AD">
        <w:rPr>
          <w:sz w:val="28"/>
          <w:szCs w:val="28"/>
        </w:rPr>
        <w:t>- по налогу на доходы физических лиц на 2,7 тыс. руб.;</w:t>
      </w:r>
    </w:p>
    <w:p w:rsidR="00C778AD" w:rsidRPr="00C778AD" w:rsidRDefault="00C778AD" w:rsidP="00C778AD">
      <w:pPr>
        <w:ind w:left="360" w:hanging="360"/>
        <w:jc w:val="both"/>
        <w:rPr>
          <w:sz w:val="28"/>
          <w:szCs w:val="28"/>
        </w:rPr>
      </w:pPr>
      <w:r w:rsidRPr="00C778AD">
        <w:rPr>
          <w:sz w:val="28"/>
          <w:szCs w:val="28"/>
        </w:rPr>
        <w:t>- по налогу на имущество физических лиц на 1,3 тыс. руб.;</w:t>
      </w:r>
    </w:p>
    <w:p w:rsidR="00C778AD" w:rsidRPr="00C778AD" w:rsidRDefault="00C778AD" w:rsidP="00C778AD">
      <w:pPr>
        <w:ind w:left="360" w:hanging="360"/>
        <w:jc w:val="both"/>
        <w:rPr>
          <w:sz w:val="28"/>
          <w:szCs w:val="28"/>
        </w:rPr>
      </w:pPr>
      <w:r w:rsidRPr="00C778AD">
        <w:rPr>
          <w:sz w:val="28"/>
          <w:szCs w:val="28"/>
        </w:rPr>
        <w:t>- по земельному налогу с физических лиц на 4,1 тыс. руб.</w:t>
      </w:r>
    </w:p>
    <w:p w:rsidR="00C778AD" w:rsidRPr="00C778AD" w:rsidRDefault="00C778AD" w:rsidP="00C778AD">
      <w:pPr>
        <w:ind w:left="360" w:hanging="360"/>
        <w:jc w:val="both"/>
        <w:rPr>
          <w:sz w:val="28"/>
          <w:szCs w:val="28"/>
        </w:rPr>
      </w:pPr>
      <w:r w:rsidRPr="00C778AD">
        <w:rPr>
          <w:sz w:val="28"/>
          <w:szCs w:val="28"/>
        </w:rPr>
        <w:t xml:space="preserve">      Безвозмездные поступления в 1 полугодии 2020 года при плане </w:t>
      </w:r>
      <w:r w:rsidRPr="00C778AD">
        <w:rPr>
          <w:b/>
          <w:sz w:val="28"/>
          <w:szCs w:val="28"/>
        </w:rPr>
        <w:t xml:space="preserve">1 840,6 </w:t>
      </w:r>
      <w:r w:rsidRPr="00C778AD">
        <w:rPr>
          <w:sz w:val="28"/>
          <w:szCs w:val="28"/>
        </w:rPr>
        <w:t xml:space="preserve">тыс. руб., составили </w:t>
      </w:r>
      <w:r w:rsidRPr="00C778AD">
        <w:rPr>
          <w:b/>
          <w:sz w:val="28"/>
          <w:szCs w:val="28"/>
        </w:rPr>
        <w:t xml:space="preserve">1 840,6 </w:t>
      </w:r>
      <w:r w:rsidRPr="00C778AD">
        <w:rPr>
          <w:sz w:val="28"/>
          <w:szCs w:val="28"/>
        </w:rPr>
        <w:t xml:space="preserve">тыс. руб. или 100,0 %. </w:t>
      </w:r>
    </w:p>
    <w:p w:rsidR="00C778AD" w:rsidRPr="00C778AD" w:rsidRDefault="00C778AD" w:rsidP="00C778AD">
      <w:pPr>
        <w:ind w:left="360" w:hanging="360"/>
        <w:jc w:val="both"/>
        <w:rPr>
          <w:sz w:val="28"/>
          <w:szCs w:val="28"/>
        </w:rPr>
      </w:pPr>
      <w:r w:rsidRPr="00C778AD">
        <w:rPr>
          <w:sz w:val="28"/>
          <w:szCs w:val="28"/>
        </w:rPr>
        <w:t xml:space="preserve">           Доля безвозмездных поступлений в общей сумме доходов составила 84,0 %.</w:t>
      </w:r>
    </w:p>
    <w:p w:rsidR="00C778AD" w:rsidRPr="00C778AD" w:rsidRDefault="00C778AD" w:rsidP="00C778AD">
      <w:pPr>
        <w:ind w:left="360" w:hanging="360"/>
        <w:jc w:val="both"/>
        <w:rPr>
          <w:sz w:val="28"/>
          <w:szCs w:val="28"/>
        </w:rPr>
      </w:pPr>
      <w:r w:rsidRPr="00C778AD">
        <w:rPr>
          <w:sz w:val="28"/>
          <w:szCs w:val="28"/>
        </w:rPr>
        <w:t xml:space="preserve">           Доля собственных доходов в общей сумме доходов составила 16,0 %.</w:t>
      </w:r>
    </w:p>
    <w:p w:rsidR="00C778AD" w:rsidRPr="00C778AD" w:rsidRDefault="00C778AD" w:rsidP="00C778AD">
      <w:pPr>
        <w:ind w:left="360" w:hanging="360"/>
        <w:jc w:val="both"/>
        <w:rPr>
          <w:b/>
          <w:sz w:val="28"/>
          <w:szCs w:val="28"/>
        </w:rPr>
      </w:pPr>
    </w:p>
    <w:p w:rsidR="00C778AD" w:rsidRPr="00C778AD" w:rsidRDefault="00C778AD" w:rsidP="00C778AD">
      <w:pPr>
        <w:numPr>
          <w:ilvl w:val="0"/>
          <w:numId w:val="47"/>
        </w:numPr>
        <w:jc w:val="both"/>
        <w:rPr>
          <w:b/>
          <w:sz w:val="28"/>
          <w:szCs w:val="28"/>
        </w:rPr>
      </w:pPr>
      <w:r w:rsidRPr="00C778AD">
        <w:rPr>
          <w:b/>
          <w:sz w:val="28"/>
          <w:szCs w:val="28"/>
        </w:rPr>
        <w:t>Расходы</w:t>
      </w:r>
    </w:p>
    <w:p w:rsidR="00C778AD" w:rsidRPr="00C778AD" w:rsidRDefault="00C778AD" w:rsidP="00C778AD">
      <w:pPr>
        <w:ind w:left="360" w:hanging="360"/>
        <w:jc w:val="both"/>
        <w:rPr>
          <w:b/>
          <w:sz w:val="28"/>
          <w:szCs w:val="28"/>
        </w:rPr>
      </w:pPr>
    </w:p>
    <w:p w:rsidR="00C778AD" w:rsidRPr="00C778AD" w:rsidRDefault="00C778AD" w:rsidP="00C778AD">
      <w:pPr>
        <w:ind w:left="360" w:hanging="360"/>
        <w:jc w:val="both"/>
        <w:rPr>
          <w:sz w:val="28"/>
          <w:szCs w:val="28"/>
        </w:rPr>
      </w:pPr>
      <w:r w:rsidRPr="00C778AD">
        <w:rPr>
          <w:sz w:val="28"/>
          <w:szCs w:val="28"/>
        </w:rPr>
        <w:t>По расходам  бюджет  Усть-Кульского поселения  за 1 полугодие 2020 года исполнен в сумме</w:t>
      </w:r>
      <w:r w:rsidRPr="00C778AD">
        <w:rPr>
          <w:b/>
          <w:sz w:val="28"/>
          <w:szCs w:val="28"/>
        </w:rPr>
        <w:t xml:space="preserve"> 2 054,9</w:t>
      </w:r>
      <w:r w:rsidRPr="00C778AD">
        <w:rPr>
          <w:sz w:val="28"/>
          <w:szCs w:val="28"/>
        </w:rPr>
        <w:t xml:space="preserve"> тыс. руб. или 100 % к плану (приложение № 2). </w:t>
      </w:r>
    </w:p>
    <w:p w:rsidR="00C778AD" w:rsidRPr="00C778AD" w:rsidRDefault="00C778AD" w:rsidP="00C778AD">
      <w:pPr>
        <w:ind w:left="360" w:hanging="360"/>
        <w:jc w:val="both"/>
        <w:rPr>
          <w:b/>
          <w:sz w:val="28"/>
          <w:szCs w:val="28"/>
        </w:rPr>
      </w:pPr>
      <w:r w:rsidRPr="00C778AD">
        <w:rPr>
          <w:b/>
          <w:sz w:val="28"/>
          <w:szCs w:val="28"/>
        </w:rPr>
        <w:t xml:space="preserve">По функциональной структуре расходы распределились следующим образом:   </w:t>
      </w:r>
      <w:r w:rsidRPr="00C778AD">
        <w:rPr>
          <w:sz w:val="28"/>
          <w:szCs w:val="28"/>
        </w:rPr>
        <w:t xml:space="preserve">                                                                                                              </w:t>
      </w:r>
    </w:p>
    <w:p w:rsidR="00C778AD" w:rsidRPr="00C778AD" w:rsidRDefault="00C778AD" w:rsidP="00C778AD">
      <w:pPr>
        <w:numPr>
          <w:ilvl w:val="0"/>
          <w:numId w:val="48"/>
        </w:numPr>
        <w:jc w:val="both"/>
        <w:rPr>
          <w:sz w:val="28"/>
          <w:szCs w:val="28"/>
        </w:rPr>
      </w:pPr>
      <w:r w:rsidRPr="00C778AD">
        <w:rPr>
          <w:sz w:val="28"/>
          <w:szCs w:val="28"/>
        </w:rPr>
        <w:t xml:space="preserve">на общегосударственные вопросы – </w:t>
      </w:r>
      <w:r w:rsidRPr="00C778AD">
        <w:rPr>
          <w:b/>
          <w:sz w:val="28"/>
          <w:szCs w:val="28"/>
        </w:rPr>
        <w:t>59,1</w:t>
      </w:r>
      <w:r w:rsidRPr="00C778AD">
        <w:rPr>
          <w:sz w:val="28"/>
          <w:szCs w:val="28"/>
        </w:rPr>
        <w:t xml:space="preserve"> % (</w:t>
      </w:r>
      <w:r w:rsidRPr="00C778AD">
        <w:rPr>
          <w:b/>
          <w:sz w:val="28"/>
          <w:szCs w:val="28"/>
        </w:rPr>
        <w:t>1 214,6</w:t>
      </w:r>
      <w:r w:rsidRPr="00C778AD">
        <w:rPr>
          <w:sz w:val="28"/>
          <w:szCs w:val="28"/>
        </w:rPr>
        <w:t xml:space="preserve"> тыс. руб.);</w:t>
      </w:r>
    </w:p>
    <w:p w:rsidR="00C778AD" w:rsidRPr="00C778AD" w:rsidRDefault="00C778AD" w:rsidP="00C778AD">
      <w:pPr>
        <w:numPr>
          <w:ilvl w:val="0"/>
          <w:numId w:val="48"/>
        </w:numPr>
        <w:jc w:val="both"/>
        <w:rPr>
          <w:sz w:val="28"/>
          <w:szCs w:val="28"/>
        </w:rPr>
      </w:pPr>
      <w:r w:rsidRPr="00C778AD">
        <w:rPr>
          <w:sz w:val="28"/>
          <w:szCs w:val="28"/>
        </w:rPr>
        <w:t xml:space="preserve">на культуру и на социальную политику – </w:t>
      </w:r>
      <w:r w:rsidRPr="00C778AD">
        <w:rPr>
          <w:b/>
          <w:sz w:val="28"/>
          <w:szCs w:val="28"/>
        </w:rPr>
        <w:t>20,9</w:t>
      </w:r>
      <w:r w:rsidRPr="00C778AD">
        <w:rPr>
          <w:sz w:val="28"/>
          <w:szCs w:val="28"/>
        </w:rPr>
        <w:t xml:space="preserve"> % (</w:t>
      </w:r>
      <w:r w:rsidRPr="00C778AD">
        <w:rPr>
          <w:b/>
          <w:sz w:val="28"/>
          <w:szCs w:val="28"/>
        </w:rPr>
        <w:t>432,7</w:t>
      </w:r>
      <w:r w:rsidRPr="00C778AD">
        <w:rPr>
          <w:sz w:val="28"/>
          <w:szCs w:val="28"/>
        </w:rPr>
        <w:t xml:space="preserve"> тыс. руб.);</w:t>
      </w:r>
    </w:p>
    <w:p w:rsidR="00C778AD" w:rsidRPr="00C778AD" w:rsidRDefault="00C778AD" w:rsidP="00C778AD">
      <w:pPr>
        <w:numPr>
          <w:ilvl w:val="0"/>
          <w:numId w:val="48"/>
        </w:numPr>
        <w:jc w:val="both"/>
        <w:rPr>
          <w:sz w:val="28"/>
          <w:szCs w:val="28"/>
        </w:rPr>
      </w:pPr>
      <w:r w:rsidRPr="00C778AD">
        <w:rPr>
          <w:sz w:val="28"/>
          <w:szCs w:val="28"/>
        </w:rPr>
        <w:t xml:space="preserve">на межбюджетные трансферты общего характера бюджетам бюджетной системы российской федерации – </w:t>
      </w:r>
      <w:r w:rsidRPr="00C778AD">
        <w:rPr>
          <w:b/>
          <w:sz w:val="28"/>
          <w:szCs w:val="28"/>
        </w:rPr>
        <w:t>13,9</w:t>
      </w:r>
      <w:r w:rsidRPr="00C778AD">
        <w:rPr>
          <w:sz w:val="28"/>
          <w:szCs w:val="28"/>
        </w:rPr>
        <w:t xml:space="preserve"> % (</w:t>
      </w:r>
      <w:r w:rsidRPr="00C778AD">
        <w:rPr>
          <w:b/>
          <w:sz w:val="28"/>
          <w:szCs w:val="28"/>
        </w:rPr>
        <w:t>285,2</w:t>
      </w:r>
      <w:r w:rsidRPr="00C778AD">
        <w:rPr>
          <w:sz w:val="28"/>
          <w:szCs w:val="28"/>
        </w:rPr>
        <w:t xml:space="preserve"> тыс. руб.);</w:t>
      </w:r>
    </w:p>
    <w:p w:rsidR="00C778AD" w:rsidRPr="00C778AD" w:rsidRDefault="00C778AD" w:rsidP="00C778AD">
      <w:pPr>
        <w:numPr>
          <w:ilvl w:val="0"/>
          <w:numId w:val="48"/>
        </w:numPr>
        <w:jc w:val="both"/>
        <w:rPr>
          <w:sz w:val="28"/>
          <w:szCs w:val="28"/>
        </w:rPr>
      </w:pPr>
      <w:r w:rsidRPr="00C778AD">
        <w:rPr>
          <w:sz w:val="28"/>
          <w:szCs w:val="28"/>
        </w:rPr>
        <w:t xml:space="preserve">на социальную политику – </w:t>
      </w:r>
      <w:r w:rsidRPr="00C778AD">
        <w:rPr>
          <w:b/>
          <w:sz w:val="28"/>
          <w:szCs w:val="28"/>
        </w:rPr>
        <w:t>3,4</w:t>
      </w:r>
      <w:r w:rsidRPr="00C778AD">
        <w:rPr>
          <w:sz w:val="28"/>
          <w:szCs w:val="28"/>
        </w:rPr>
        <w:t xml:space="preserve"> % (</w:t>
      </w:r>
      <w:r w:rsidRPr="00C778AD">
        <w:rPr>
          <w:b/>
          <w:sz w:val="28"/>
          <w:szCs w:val="28"/>
        </w:rPr>
        <w:t>69,6</w:t>
      </w:r>
      <w:r w:rsidRPr="00C778AD">
        <w:rPr>
          <w:sz w:val="28"/>
          <w:szCs w:val="28"/>
        </w:rPr>
        <w:t xml:space="preserve"> тыс. руб.);</w:t>
      </w:r>
    </w:p>
    <w:p w:rsidR="00C778AD" w:rsidRPr="00C778AD" w:rsidRDefault="00C778AD" w:rsidP="00C778AD">
      <w:pPr>
        <w:numPr>
          <w:ilvl w:val="0"/>
          <w:numId w:val="48"/>
        </w:numPr>
        <w:jc w:val="both"/>
        <w:rPr>
          <w:sz w:val="28"/>
          <w:szCs w:val="28"/>
        </w:rPr>
      </w:pPr>
      <w:r w:rsidRPr="00C778AD">
        <w:rPr>
          <w:sz w:val="28"/>
          <w:szCs w:val="28"/>
        </w:rPr>
        <w:t>на национальную оборону–</w:t>
      </w:r>
      <w:r w:rsidRPr="00C778AD">
        <w:rPr>
          <w:b/>
          <w:sz w:val="28"/>
          <w:szCs w:val="28"/>
        </w:rPr>
        <w:t>2,5</w:t>
      </w:r>
      <w:r w:rsidRPr="00C778AD">
        <w:rPr>
          <w:sz w:val="28"/>
          <w:szCs w:val="28"/>
        </w:rPr>
        <w:t xml:space="preserve"> % (</w:t>
      </w:r>
      <w:r w:rsidRPr="00C778AD">
        <w:rPr>
          <w:b/>
          <w:sz w:val="28"/>
          <w:szCs w:val="28"/>
        </w:rPr>
        <w:t>50,5</w:t>
      </w:r>
      <w:r w:rsidRPr="00C778AD">
        <w:rPr>
          <w:sz w:val="28"/>
          <w:szCs w:val="28"/>
        </w:rPr>
        <w:t xml:space="preserve"> тыс. руб.);</w:t>
      </w:r>
    </w:p>
    <w:p w:rsidR="00C778AD" w:rsidRPr="00C778AD" w:rsidRDefault="00C778AD" w:rsidP="00C778AD">
      <w:pPr>
        <w:numPr>
          <w:ilvl w:val="0"/>
          <w:numId w:val="48"/>
        </w:numPr>
        <w:jc w:val="both"/>
        <w:rPr>
          <w:sz w:val="28"/>
          <w:szCs w:val="28"/>
        </w:rPr>
      </w:pPr>
      <w:r w:rsidRPr="00C778AD">
        <w:rPr>
          <w:sz w:val="28"/>
          <w:szCs w:val="28"/>
        </w:rPr>
        <w:t xml:space="preserve">национальную экономику– </w:t>
      </w:r>
      <w:r w:rsidRPr="00C778AD">
        <w:rPr>
          <w:b/>
          <w:sz w:val="28"/>
          <w:szCs w:val="28"/>
        </w:rPr>
        <w:t>2,3</w:t>
      </w:r>
      <w:r w:rsidRPr="00C778AD">
        <w:rPr>
          <w:sz w:val="28"/>
          <w:szCs w:val="28"/>
        </w:rPr>
        <w:t xml:space="preserve"> % (</w:t>
      </w:r>
      <w:r w:rsidRPr="00C778AD">
        <w:rPr>
          <w:b/>
          <w:sz w:val="28"/>
          <w:szCs w:val="28"/>
        </w:rPr>
        <w:t>46,4</w:t>
      </w:r>
      <w:r w:rsidRPr="00C778AD">
        <w:rPr>
          <w:sz w:val="28"/>
          <w:szCs w:val="28"/>
        </w:rPr>
        <w:t xml:space="preserve"> тыс. руб.);</w:t>
      </w:r>
    </w:p>
    <w:p w:rsidR="00C778AD" w:rsidRPr="00C778AD" w:rsidRDefault="00C778AD" w:rsidP="00C778AD">
      <w:pPr>
        <w:numPr>
          <w:ilvl w:val="0"/>
          <w:numId w:val="48"/>
        </w:numPr>
        <w:jc w:val="both"/>
        <w:rPr>
          <w:sz w:val="28"/>
          <w:szCs w:val="28"/>
        </w:rPr>
      </w:pPr>
      <w:r w:rsidRPr="00C778AD">
        <w:rPr>
          <w:sz w:val="28"/>
          <w:szCs w:val="28"/>
        </w:rPr>
        <w:t xml:space="preserve">на образование – </w:t>
      </w:r>
      <w:r w:rsidRPr="00C778AD">
        <w:rPr>
          <w:b/>
          <w:sz w:val="28"/>
          <w:szCs w:val="28"/>
        </w:rPr>
        <w:t>1,1</w:t>
      </w:r>
      <w:r w:rsidRPr="00C778AD">
        <w:rPr>
          <w:sz w:val="28"/>
          <w:szCs w:val="28"/>
        </w:rPr>
        <w:t xml:space="preserve"> % (</w:t>
      </w:r>
      <w:r w:rsidRPr="00C778AD">
        <w:rPr>
          <w:b/>
          <w:sz w:val="28"/>
          <w:szCs w:val="28"/>
        </w:rPr>
        <w:t>22,0</w:t>
      </w:r>
      <w:r w:rsidRPr="00C778AD">
        <w:rPr>
          <w:sz w:val="28"/>
          <w:szCs w:val="28"/>
        </w:rPr>
        <w:t xml:space="preserve"> тыс. руб.);</w:t>
      </w:r>
    </w:p>
    <w:p w:rsidR="00C778AD" w:rsidRPr="00C778AD" w:rsidRDefault="00C778AD" w:rsidP="00C778AD">
      <w:pPr>
        <w:numPr>
          <w:ilvl w:val="0"/>
          <w:numId w:val="48"/>
        </w:numPr>
        <w:jc w:val="both"/>
        <w:rPr>
          <w:sz w:val="28"/>
          <w:szCs w:val="28"/>
        </w:rPr>
      </w:pPr>
      <w:r w:rsidRPr="00C778AD">
        <w:rPr>
          <w:sz w:val="28"/>
          <w:szCs w:val="28"/>
        </w:rPr>
        <w:t xml:space="preserve">на жилищно-коммунальное хозяйство – </w:t>
      </w:r>
      <w:r w:rsidRPr="00C778AD">
        <w:rPr>
          <w:b/>
          <w:sz w:val="28"/>
          <w:szCs w:val="28"/>
        </w:rPr>
        <w:t>0,2</w:t>
      </w:r>
      <w:r w:rsidRPr="00C778AD">
        <w:rPr>
          <w:sz w:val="28"/>
          <w:szCs w:val="28"/>
        </w:rPr>
        <w:t xml:space="preserve"> % (</w:t>
      </w:r>
      <w:r w:rsidRPr="00C778AD">
        <w:rPr>
          <w:b/>
          <w:sz w:val="28"/>
          <w:szCs w:val="28"/>
        </w:rPr>
        <w:t>3,5</w:t>
      </w:r>
      <w:r w:rsidRPr="00C778AD">
        <w:rPr>
          <w:sz w:val="28"/>
          <w:szCs w:val="28"/>
        </w:rPr>
        <w:t xml:space="preserve"> тыс. руб.).</w:t>
      </w:r>
    </w:p>
    <w:p w:rsidR="00C778AD" w:rsidRPr="00C778AD" w:rsidRDefault="00C778AD" w:rsidP="00C778AD">
      <w:pPr>
        <w:ind w:left="360" w:hanging="360"/>
        <w:jc w:val="both"/>
        <w:rPr>
          <w:b/>
          <w:sz w:val="28"/>
          <w:szCs w:val="28"/>
        </w:rPr>
      </w:pPr>
    </w:p>
    <w:p w:rsidR="00C778AD" w:rsidRPr="00C778AD" w:rsidRDefault="00C778AD" w:rsidP="00C778AD">
      <w:pPr>
        <w:ind w:left="360" w:hanging="360"/>
        <w:jc w:val="both"/>
        <w:rPr>
          <w:sz w:val="28"/>
          <w:szCs w:val="28"/>
        </w:rPr>
      </w:pPr>
      <w:r w:rsidRPr="00C778AD">
        <w:rPr>
          <w:b/>
          <w:sz w:val="28"/>
          <w:szCs w:val="28"/>
        </w:rPr>
        <w:t>В структуре расходов по экономическому содержанию</w:t>
      </w:r>
      <w:r w:rsidRPr="00C778AD">
        <w:rPr>
          <w:sz w:val="28"/>
          <w:szCs w:val="28"/>
        </w:rPr>
        <w:t xml:space="preserve"> наиболее значимая сумма направлена на:</w:t>
      </w:r>
    </w:p>
    <w:p w:rsidR="00C778AD" w:rsidRPr="00C778AD" w:rsidRDefault="00C778AD" w:rsidP="00C778AD">
      <w:pPr>
        <w:numPr>
          <w:ilvl w:val="0"/>
          <w:numId w:val="49"/>
        </w:numPr>
        <w:jc w:val="both"/>
        <w:rPr>
          <w:sz w:val="28"/>
          <w:szCs w:val="28"/>
        </w:rPr>
      </w:pPr>
      <w:r w:rsidRPr="00C778AD">
        <w:rPr>
          <w:sz w:val="28"/>
          <w:szCs w:val="28"/>
        </w:rPr>
        <w:t xml:space="preserve">выплату заработной платы </w:t>
      </w:r>
      <w:r w:rsidRPr="00C778AD">
        <w:rPr>
          <w:b/>
          <w:sz w:val="28"/>
          <w:szCs w:val="28"/>
        </w:rPr>
        <w:t>1 173,7</w:t>
      </w:r>
      <w:r w:rsidRPr="00C778AD">
        <w:rPr>
          <w:sz w:val="28"/>
          <w:szCs w:val="28"/>
        </w:rPr>
        <w:t xml:space="preserve">  тыс. руб. или </w:t>
      </w:r>
      <w:r w:rsidRPr="00C778AD">
        <w:rPr>
          <w:b/>
          <w:sz w:val="28"/>
          <w:szCs w:val="28"/>
        </w:rPr>
        <w:t>57,1</w:t>
      </w:r>
      <w:r w:rsidRPr="00C778AD">
        <w:rPr>
          <w:sz w:val="28"/>
          <w:szCs w:val="28"/>
        </w:rPr>
        <w:t xml:space="preserve"> % от общей суммы расходов;</w:t>
      </w:r>
    </w:p>
    <w:p w:rsidR="00C778AD" w:rsidRPr="00C778AD" w:rsidRDefault="00C778AD" w:rsidP="00C778AD">
      <w:pPr>
        <w:numPr>
          <w:ilvl w:val="0"/>
          <w:numId w:val="49"/>
        </w:numPr>
        <w:jc w:val="both"/>
        <w:rPr>
          <w:sz w:val="28"/>
          <w:szCs w:val="28"/>
        </w:rPr>
      </w:pPr>
      <w:r w:rsidRPr="00C778AD">
        <w:rPr>
          <w:sz w:val="28"/>
          <w:szCs w:val="28"/>
        </w:rPr>
        <w:t xml:space="preserve">начисление на выплаты по оплате труда </w:t>
      </w:r>
      <w:r w:rsidRPr="00C778AD">
        <w:rPr>
          <w:b/>
          <w:sz w:val="28"/>
          <w:szCs w:val="28"/>
        </w:rPr>
        <w:t>292,5</w:t>
      </w:r>
      <w:r w:rsidRPr="00C778AD">
        <w:rPr>
          <w:sz w:val="28"/>
          <w:szCs w:val="28"/>
        </w:rPr>
        <w:t xml:space="preserve"> тыс. руб. или </w:t>
      </w:r>
      <w:r w:rsidRPr="00C778AD">
        <w:rPr>
          <w:b/>
          <w:sz w:val="28"/>
          <w:szCs w:val="28"/>
        </w:rPr>
        <w:t>14,2</w:t>
      </w:r>
      <w:r w:rsidRPr="00C778AD">
        <w:rPr>
          <w:sz w:val="28"/>
          <w:szCs w:val="28"/>
        </w:rPr>
        <w:t xml:space="preserve"> % от общей суммы расходов;</w:t>
      </w:r>
    </w:p>
    <w:p w:rsidR="00C778AD" w:rsidRPr="00C778AD" w:rsidRDefault="00C778AD" w:rsidP="00C778AD">
      <w:pPr>
        <w:numPr>
          <w:ilvl w:val="0"/>
          <w:numId w:val="49"/>
        </w:numPr>
        <w:jc w:val="both"/>
        <w:rPr>
          <w:sz w:val="28"/>
          <w:szCs w:val="28"/>
        </w:rPr>
      </w:pPr>
      <w:r w:rsidRPr="00C778AD">
        <w:rPr>
          <w:sz w:val="28"/>
          <w:szCs w:val="28"/>
        </w:rPr>
        <w:lastRenderedPageBreak/>
        <w:t xml:space="preserve">межбюджетные трансферты </w:t>
      </w:r>
      <w:r w:rsidRPr="00C778AD">
        <w:rPr>
          <w:b/>
          <w:sz w:val="28"/>
          <w:szCs w:val="28"/>
        </w:rPr>
        <w:t>285,2</w:t>
      </w:r>
      <w:r w:rsidRPr="00C778AD">
        <w:rPr>
          <w:sz w:val="28"/>
          <w:szCs w:val="28"/>
        </w:rPr>
        <w:t xml:space="preserve"> тыс. руб. или </w:t>
      </w:r>
      <w:r w:rsidRPr="00C778AD">
        <w:rPr>
          <w:b/>
          <w:sz w:val="28"/>
          <w:szCs w:val="28"/>
        </w:rPr>
        <w:t>13,9</w:t>
      </w:r>
      <w:r w:rsidRPr="00C778AD">
        <w:rPr>
          <w:sz w:val="28"/>
          <w:szCs w:val="28"/>
        </w:rPr>
        <w:t xml:space="preserve"> % от общей суммы расходов;</w:t>
      </w:r>
    </w:p>
    <w:p w:rsidR="00C778AD" w:rsidRPr="00C778AD" w:rsidRDefault="00C778AD" w:rsidP="00C778AD">
      <w:pPr>
        <w:numPr>
          <w:ilvl w:val="0"/>
          <w:numId w:val="49"/>
        </w:numPr>
        <w:jc w:val="both"/>
        <w:rPr>
          <w:sz w:val="28"/>
          <w:szCs w:val="28"/>
        </w:rPr>
      </w:pPr>
      <w:r w:rsidRPr="00C778AD">
        <w:rPr>
          <w:sz w:val="28"/>
          <w:szCs w:val="28"/>
        </w:rPr>
        <w:t xml:space="preserve">пенсии, пособия, выплачиваемые работодателями, нанимателями бывшим работникам </w:t>
      </w:r>
      <w:r w:rsidRPr="00C778AD">
        <w:rPr>
          <w:b/>
          <w:sz w:val="28"/>
          <w:szCs w:val="28"/>
        </w:rPr>
        <w:t>69,6</w:t>
      </w:r>
      <w:r w:rsidRPr="00C778AD">
        <w:rPr>
          <w:sz w:val="28"/>
          <w:szCs w:val="28"/>
        </w:rPr>
        <w:t xml:space="preserve"> тыс. руб. или </w:t>
      </w:r>
      <w:r w:rsidRPr="00C778AD">
        <w:rPr>
          <w:b/>
          <w:sz w:val="28"/>
          <w:szCs w:val="28"/>
        </w:rPr>
        <w:t>3,4</w:t>
      </w:r>
      <w:r w:rsidRPr="00C778AD">
        <w:rPr>
          <w:sz w:val="28"/>
          <w:szCs w:val="28"/>
        </w:rPr>
        <w:t xml:space="preserve"> % от общей суммы расходов;</w:t>
      </w:r>
    </w:p>
    <w:p w:rsidR="00C778AD" w:rsidRPr="00C778AD" w:rsidRDefault="00C778AD" w:rsidP="00C778AD">
      <w:pPr>
        <w:numPr>
          <w:ilvl w:val="0"/>
          <w:numId w:val="49"/>
        </w:numPr>
        <w:jc w:val="both"/>
        <w:rPr>
          <w:sz w:val="28"/>
          <w:szCs w:val="28"/>
        </w:rPr>
      </w:pPr>
      <w:r w:rsidRPr="00C778AD">
        <w:rPr>
          <w:sz w:val="28"/>
          <w:szCs w:val="28"/>
        </w:rPr>
        <w:t xml:space="preserve">работы, услуги по содержанию имущества </w:t>
      </w:r>
      <w:r w:rsidRPr="00C778AD">
        <w:rPr>
          <w:b/>
          <w:sz w:val="28"/>
          <w:szCs w:val="28"/>
        </w:rPr>
        <w:t>47,0</w:t>
      </w:r>
      <w:r w:rsidRPr="00C778AD">
        <w:rPr>
          <w:sz w:val="28"/>
          <w:szCs w:val="28"/>
        </w:rPr>
        <w:t xml:space="preserve"> тыс. руб. или </w:t>
      </w:r>
      <w:r w:rsidRPr="00C778AD">
        <w:rPr>
          <w:b/>
          <w:sz w:val="28"/>
          <w:szCs w:val="28"/>
        </w:rPr>
        <w:t xml:space="preserve">2,3 </w:t>
      </w:r>
      <w:r w:rsidRPr="00C778AD">
        <w:rPr>
          <w:sz w:val="28"/>
          <w:szCs w:val="28"/>
        </w:rPr>
        <w:t>% от общей суммы расходов;</w:t>
      </w:r>
    </w:p>
    <w:p w:rsidR="00C778AD" w:rsidRPr="00C778AD" w:rsidRDefault="00C778AD" w:rsidP="00C778AD">
      <w:pPr>
        <w:numPr>
          <w:ilvl w:val="0"/>
          <w:numId w:val="49"/>
        </w:numPr>
        <w:jc w:val="both"/>
        <w:rPr>
          <w:sz w:val="28"/>
          <w:szCs w:val="28"/>
        </w:rPr>
      </w:pPr>
      <w:r w:rsidRPr="00C778AD">
        <w:rPr>
          <w:sz w:val="28"/>
          <w:szCs w:val="28"/>
        </w:rPr>
        <w:t xml:space="preserve">прочие работы, услуги </w:t>
      </w:r>
      <w:r w:rsidRPr="00C778AD">
        <w:rPr>
          <w:b/>
          <w:sz w:val="28"/>
          <w:szCs w:val="28"/>
        </w:rPr>
        <w:t>44,5</w:t>
      </w:r>
      <w:r w:rsidRPr="00C778AD">
        <w:rPr>
          <w:sz w:val="28"/>
          <w:szCs w:val="28"/>
        </w:rPr>
        <w:t xml:space="preserve"> тыс. руб. или </w:t>
      </w:r>
      <w:r w:rsidRPr="00C778AD">
        <w:rPr>
          <w:b/>
          <w:sz w:val="28"/>
          <w:szCs w:val="28"/>
        </w:rPr>
        <w:t>2,2</w:t>
      </w:r>
      <w:r w:rsidRPr="00C778AD">
        <w:rPr>
          <w:sz w:val="28"/>
          <w:szCs w:val="28"/>
        </w:rPr>
        <w:t xml:space="preserve"> % от общей суммы расходов;</w:t>
      </w:r>
    </w:p>
    <w:p w:rsidR="00C778AD" w:rsidRPr="00C778AD" w:rsidRDefault="00C778AD" w:rsidP="00C778AD">
      <w:pPr>
        <w:numPr>
          <w:ilvl w:val="0"/>
          <w:numId w:val="49"/>
        </w:numPr>
        <w:jc w:val="both"/>
        <w:rPr>
          <w:sz w:val="28"/>
          <w:szCs w:val="28"/>
        </w:rPr>
      </w:pPr>
      <w:r w:rsidRPr="00C778AD">
        <w:rPr>
          <w:sz w:val="28"/>
          <w:szCs w:val="28"/>
        </w:rPr>
        <w:t xml:space="preserve">увеличение стоимости строительных материалов </w:t>
      </w:r>
      <w:r w:rsidRPr="00C778AD">
        <w:rPr>
          <w:b/>
          <w:sz w:val="28"/>
          <w:szCs w:val="28"/>
        </w:rPr>
        <w:t>39,3</w:t>
      </w:r>
      <w:r w:rsidRPr="00C778AD">
        <w:rPr>
          <w:sz w:val="28"/>
          <w:szCs w:val="28"/>
        </w:rPr>
        <w:t xml:space="preserve"> тыс. руб. или </w:t>
      </w:r>
      <w:r w:rsidRPr="00C778AD">
        <w:rPr>
          <w:b/>
          <w:sz w:val="28"/>
          <w:szCs w:val="28"/>
        </w:rPr>
        <w:t>1,9</w:t>
      </w:r>
      <w:r w:rsidRPr="00C778AD">
        <w:rPr>
          <w:sz w:val="28"/>
          <w:szCs w:val="28"/>
        </w:rPr>
        <w:t xml:space="preserve"> % от общей суммы расходов;</w:t>
      </w:r>
    </w:p>
    <w:p w:rsidR="00C778AD" w:rsidRPr="00C778AD" w:rsidRDefault="00C778AD" w:rsidP="00C778AD">
      <w:pPr>
        <w:numPr>
          <w:ilvl w:val="0"/>
          <w:numId w:val="49"/>
        </w:numPr>
        <w:jc w:val="both"/>
        <w:rPr>
          <w:sz w:val="28"/>
          <w:szCs w:val="28"/>
        </w:rPr>
      </w:pPr>
      <w:r w:rsidRPr="00C778AD">
        <w:rPr>
          <w:sz w:val="28"/>
          <w:szCs w:val="28"/>
        </w:rPr>
        <w:t xml:space="preserve">увеличение стоимости основных средств </w:t>
      </w:r>
      <w:r w:rsidRPr="00C778AD">
        <w:rPr>
          <w:b/>
          <w:sz w:val="28"/>
          <w:szCs w:val="28"/>
        </w:rPr>
        <w:t>35,0</w:t>
      </w:r>
      <w:r w:rsidRPr="00C778AD">
        <w:rPr>
          <w:sz w:val="28"/>
          <w:szCs w:val="28"/>
        </w:rPr>
        <w:t xml:space="preserve"> тыс. руб. или </w:t>
      </w:r>
      <w:r w:rsidRPr="00C778AD">
        <w:rPr>
          <w:b/>
          <w:sz w:val="28"/>
          <w:szCs w:val="28"/>
        </w:rPr>
        <w:t>1,7</w:t>
      </w:r>
      <w:r w:rsidRPr="00C778AD">
        <w:rPr>
          <w:sz w:val="28"/>
          <w:szCs w:val="28"/>
        </w:rPr>
        <w:t xml:space="preserve"> % от общей суммы расходов;</w:t>
      </w:r>
    </w:p>
    <w:p w:rsidR="00C778AD" w:rsidRPr="00C778AD" w:rsidRDefault="00C778AD" w:rsidP="00C778AD">
      <w:pPr>
        <w:numPr>
          <w:ilvl w:val="0"/>
          <w:numId w:val="49"/>
        </w:numPr>
        <w:jc w:val="both"/>
        <w:rPr>
          <w:sz w:val="28"/>
          <w:szCs w:val="28"/>
        </w:rPr>
      </w:pPr>
      <w:r w:rsidRPr="00C778AD">
        <w:rPr>
          <w:sz w:val="28"/>
          <w:szCs w:val="28"/>
        </w:rPr>
        <w:t>услуги связи 25,4 тыс. руб. или 1,2 % от общей суммы расходов;</w:t>
      </w:r>
    </w:p>
    <w:p w:rsidR="00C778AD" w:rsidRPr="00C778AD" w:rsidRDefault="00C778AD" w:rsidP="00C778AD">
      <w:pPr>
        <w:numPr>
          <w:ilvl w:val="0"/>
          <w:numId w:val="49"/>
        </w:numPr>
        <w:jc w:val="both"/>
        <w:rPr>
          <w:sz w:val="28"/>
          <w:szCs w:val="28"/>
        </w:rPr>
      </w:pPr>
      <w:r w:rsidRPr="00C778AD">
        <w:rPr>
          <w:sz w:val="28"/>
          <w:szCs w:val="28"/>
        </w:rPr>
        <w:t xml:space="preserve">увеличение стоимости горюче-смазочных материалов </w:t>
      </w:r>
      <w:r w:rsidRPr="00C778AD">
        <w:rPr>
          <w:b/>
          <w:sz w:val="28"/>
          <w:szCs w:val="28"/>
        </w:rPr>
        <w:t>19,9</w:t>
      </w:r>
      <w:r w:rsidRPr="00C778AD">
        <w:rPr>
          <w:sz w:val="28"/>
          <w:szCs w:val="28"/>
        </w:rPr>
        <w:t xml:space="preserve"> тыс. руб. или </w:t>
      </w:r>
      <w:r w:rsidRPr="00C778AD">
        <w:rPr>
          <w:b/>
          <w:sz w:val="28"/>
          <w:szCs w:val="28"/>
        </w:rPr>
        <w:t>1,0</w:t>
      </w:r>
      <w:r w:rsidRPr="00C778AD">
        <w:rPr>
          <w:sz w:val="28"/>
          <w:szCs w:val="28"/>
        </w:rPr>
        <w:t xml:space="preserve"> % от общей суммы расходов;</w:t>
      </w:r>
    </w:p>
    <w:p w:rsidR="00C778AD" w:rsidRPr="00C778AD" w:rsidRDefault="00C778AD" w:rsidP="00C778AD">
      <w:pPr>
        <w:numPr>
          <w:ilvl w:val="0"/>
          <w:numId w:val="49"/>
        </w:numPr>
        <w:jc w:val="both"/>
        <w:rPr>
          <w:sz w:val="28"/>
          <w:szCs w:val="28"/>
        </w:rPr>
      </w:pPr>
      <w:r w:rsidRPr="00C778AD">
        <w:rPr>
          <w:sz w:val="28"/>
          <w:szCs w:val="28"/>
        </w:rPr>
        <w:t xml:space="preserve">оплату коммунальных услуг (электроэнергия) </w:t>
      </w:r>
      <w:r w:rsidRPr="00C778AD">
        <w:rPr>
          <w:b/>
          <w:sz w:val="28"/>
          <w:szCs w:val="28"/>
        </w:rPr>
        <w:t>13,3</w:t>
      </w:r>
      <w:r w:rsidRPr="00C778AD">
        <w:rPr>
          <w:sz w:val="28"/>
          <w:szCs w:val="28"/>
        </w:rPr>
        <w:t xml:space="preserve"> тыс. руб. или </w:t>
      </w:r>
      <w:r w:rsidRPr="00C778AD">
        <w:rPr>
          <w:b/>
          <w:sz w:val="28"/>
          <w:szCs w:val="28"/>
        </w:rPr>
        <w:t>0,7</w:t>
      </w:r>
      <w:r w:rsidRPr="00C778AD">
        <w:rPr>
          <w:sz w:val="28"/>
          <w:szCs w:val="28"/>
        </w:rPr>
        <w:t xml:space="preserve"> % от общей суммы расходов;</w:t>
      </w:r>
    </w:p>
    <w:p w:rsidR="00C778AD" w:rsidRPr="00C778AD" w:rsidRDefault="00C778AD" w:rsidP="00C778AD">
      <w:pPr>
        <w:numPr>
          <w:ilvl w:val="0"/>
          <w:numId w:val="49"/>
        </w:numPr>
        <w:jc w:val="both"/>
        <w:rPr>
          <w:sz w:val="28"/>
          <w:szCs w:val="28"/>
        </w:rPr>
      </w:pPr>
      <w:r w:rsidRPr="00C778AD">
        <w:rPr>
          <w:sz w:val="28"/>
          <w:szCs w:val="28"/>
        </w:rPr>
        <w:t xml:space="preserve">увеличение стоимости прочих оборотных запасов (материалов) </w:t>
      </w:r>
      <w:r w:rsidRPr="00C778AD">
        <w:rPr>
          <w:b/>
          <w:sz w:val="28"/>
          <w:szCs w:val="28"/>
        </w:rPr>
        <w:t>8,1</w:t>
      </w:r>
      <w:r w:rsidRPr="00C778AD">
        <w:rPr>
          <w:sz w:val="28"/>
          <w:szCs w:val="28"/>
        </w:rPr>
        <w:t xml:space="preserve"> тыс. руб. или </w:t>
      </w:r>
      <w:r w:rsidRPr="00C778AD">
        <w:rPr>
          <w:b/>
          <w:sz w:val="28"/>
          <w:szCs w:val="28"/>
        </w:rPr>
        <w:t>0,4</w:t>
      </w:r>
      <w:r w:rsidRPr="00C778AD">
        <w:rPr>
          <w:sz w:val="28"/>
          <w:szCs w:val="28"/>
        </w:rPr>
        <w:t xml:space="preserve"> % от общей суммы расходов;</w:t>
      </w:r>
    </w:p>
    <w:p w:rsidR="00C778AD" w:rsidRPr="00C778AD" w:rsidRDefault="00C778AD" w:rsidP="00C778AD">
      <w:pPr>
        <w:numPr>
          <w:ilvl w:val="0"/>
          <w:numId w:val="49"/>
        </w:numPr>
        <w:jc w:val="both"/>
        <w:rPr>
          <w:sz w:val="28"/>
          <w:szCs w:val="28"/>
        </w:rPr>
      </w:pPr>
      <w:r w:rsidRPr="00C778AD">
        <w:rPr>
          <w:sz w:val="28"/>
          <w:szCs w:val="28"/>
        </w:rPr>
        <w:t xml:space="preserve">налоги, пошлины и сборы </w:t>
      </w:r>
      <w:r w:rsidRPr="00C778AD">
        <w:rPr>
          <w:b/>
          <w:sz w:val="28"/>
          <w:szCs w:val="28"/>
        </w:rPr>
        <w:t>0,8</w:t>
      </w:r>
      <w:r w:rsidRPr="00C778AD">
        <w:rPr>
          <w:sz w:val="28"/>
          <w:szCs w:val="28"/>
        </w:rPr>
        <w:t xml:space="preserve"> тыс. руб.;</w:t>
      </w:r>
    </w:p>
    <w:p w:rsidR="00C778AD" w:rsidRPr="00C778AD" w:rsidRDefault="00C778AD" w:rsidP="00C778AD">
      <w:pPr>
        <w:numPr>
          <w:ilvl w:val="0"/>
          <w:numId w:val="49"/>
        </w:numPr>
        <w:jc w:val="both"/>
        <w:rPr>
          <w:sz w:val="28"/>
          <w:szCs w:val="28"/>
        </w:rPr>
      </w:pPr>
      <w:r w:rsidRPr="00C778AD">
        <w:rPr>
          <w:sz w:val="28"/>
          <w:szCs w:val="28"/>
        </w:rPr>
        <w:t xml:space="preserve">социальные пособия и компенсации персоналу в денежной форме </w:t>
      </w:r>
      <w:r w:rsidRPr="00C778AD">
        <w:rPr>
          <w:b/>
          <w:sz w:val="28"/>
          <w:szCs w:val="28"/>
        </w:rPr>
        <w:t>0,6</w:t>
      </w:r>
      <w:r w:rsidRPr="00C778AD">
        <w:rPr>
          <w:sz w:val="28"/>
          <w:szCs w:val="28"/>
        </w:rPr>
        <w:t xml:space="preserve"> тыс. рублей.</w:t>
      </w:r>
    </w:p>
    <w:p w:rsidR="00C778AD" w:rsidRPr="00C778AD" w:rsidRDefault="00C778AD" w:rsidP="00C778AD">
      <w:pPr>
        <w:ind w:left="360" w:hanging="360"/>
        <w:jc w:val="both"/>
        <w:rPr>
          <w:sz w:val="28"/>
          <w:szCs w:val="28"/>
        </w:rPr>
      </w:pPr>
    </w:p>
    <w:p w:rsidR="00C778AD" w:rsidRPr="00C778AD" w:rsidRDefault="00C778AD" w:rsidP="00C778AD">
      <w:pPr>
        <w:ind w:left="360" w:hanging="360"/>
        <w:jc w:val="both"/>
        <w:rPr>
          <w:sz w:val="28"/>
          <w:szCs w:val="28"/>
        </w:rPr>
      </w:pPr>
      <w:r w:rsidRPr="00C778AD">
        <w:rPr>
          <w:sz w:val="28"/>
          <w:szCs w:val="28"/>
        </w:rPr>
        <w:t>Просроченной кредиторской, дебиторской задолженности по состоянию на 01.07.2020 года бюджет Усть-Кульского муниципального образования не имеет.</w:t>
      </w:r>
    </w:p>
    <w:p w:rsidR="00C778AD" w:rsidRPr="00C778AD" w:rsidRDefault="00C778AD" w:rsidP="00C778AD">
      <w:pPr>
        <w:ind w:left="360" w:hanging="360"/>
        <w:jc w:val="both"/>
        <w:rPr>
          <w:sz w:val="28"/>
          <w:szCs w:val="28"/>
        </w:rPr>
      </w:pPr>
      <w:r w:rsidRPr="00C778AD">
        <w:rPr>
          <w:sz w:val="28"/>
          <w:szCs w:val="28"/>
        </w:rPr>
        <w:t>Бюджет Усть-Кульского муниципального образования по состоянию на 01.07.2020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C778AD" w:rsidRPr="00C778AD" w:rsidRDefault="00C778AD" w:rsidP="00C778AD">
      <w:pPr>
        <w:ind w:left="360" w:hanging="360"/>
        <w:jc w:val="both"/>
        <w:rPr>
          <w:sz w:val="28"/>
          <w:szCs w:val="28"/>
        </w:rPr>
      </w:pPr>
      <w:r w:rsidRPr="00C778AD">
        <w:rPr>
          <w:sz w:val="28"/>
          <w:szCs w:val="28"/>
        </w:rPr>
        <w:t>Финансирование учреждений и мероприятий в течение 1 полугодия 2020 года произведено в пределах выделенных лимитов, утверждённых решением Думы от 27.12.2019 года № 24.</w:t>
      </w:r>
    </w:p>
    <w:p w:rsidR="00C778AD" w:rsidRPr="00C778AD" w:rsidRDefault="00C778AD" w:rsidP="00C778AD">
      <w:pPr>
        <w:ind w:left="360" w:hanging="360"/>
        <w:jc w:val="both"/>
        <w:rPr>
          <w:b/>
          <w:sz w:val="28"/>
          <w:szCs w:val="28"/>
        </w:rPr>
      </w:pPr>
    </w:p>
    <w:p w:rsidR="00C778AD" w:rsidRPr="00C778AD" w:rsidRDefault="00C778AD" w:rsidP="00C778AD">
      <w:pPr>
        <w:numPr>
          <w:ilvl w:val="0"/>
          <w:numId w:val="47"/>
        </w:numPr>
        <w:jc w:val="both"/>
        <w:rPr>
          <w:b/>
          <w:sz w:val="28"/>
          <w:szCs w:val="28"/>
        </w:rPr>
      </w:pPr>
      <w:r w:rsidRPr="00C778AD">
        <w:rPr>
          <w:b/>
          <w:sz w:val="28"/>
          <w:szCs w:val="28"/>
        </w:rPr>
        <w:t>Резервный фонд</w:t>
      </w:r>
    </w:p>
    <w:p w:rsidR="00C778AD" w:rsidRPr="00C778AD" w:rsidRDefault="00C778AD" w:rsidP="00C778AD">
      <w:pPr>
        <w:ind w:left="360" w:hanging="360"/>
        <w:jc w:val="both"/>
        <w:rPr>
          <w:b/>
          <w:sz w:val="28"/>
          <w:szCs w:val="28"/>
        </w:rPr>
      </w:pPr>
    </w:p>
    <w:p w:rsidR="00C778AD" w:rsidRPr="00C778AD" w:rsidRDefault="00C778AD" w:rsidP="00C778AD">
      <w:pPr>
        <w:ind w:left="360" w:hanging="360"/>
        <w:jc w:val="both"/>
        <w:rPr>
          <w:sz w:val="28"/>
          <w:szCs w:val="28"/>
        </w:rPr>
      </w:pPr>
      <w:r w:rsidRPr="00C778AD">
        <w:rPr>
          <w:sz w:val="28"/>
          <w:szCs w:val="28"/>
        </w:rPr>
        <w:t>Расходов  за счет средств резервного фонда администрации Усть-Кульского муниципального образования в течение 1 полугодия 2020 года не производилось.</w:t>
      </w:r>
    </w:p>
    <w:p w:rsidR="00C778AD" w:rsidRPr="00C778AD" w:rsidRDefault="00C778AD" w:rsidP="00C778AD">
      <w:pPr>
        <w:ind w:left="360" w:hanging="360"/>
        <w:jc w:val="both"/>
        <w:rPr>
          <w:sz w:val="28"/>
          <w:szCs w:val="28"/>
        </w:rPr>
      </w:pPr>
    </w:p>
    <w:p w:rsidR="00C778AD" w:rsidRPr="00C778AD" w:rsidRDefault="00C778AD" w:rsidP="00C778AD">
      <w:pPr>
        <w:ind w:left="360" w:hanging="360"/>
        <w:jc w:val="both"/>
        <w:rPr>
          <w:sz w:val="28"/>
          <w:szCs w:val="28"/>
        </w:rPr>
      </w:pPr>
    </w:p>
    <w:p w:rsidR="00C778AD" w:rsidRPr="00C778AD" w:rsidRDefault="00C778AD" w:rsidP="00C778AD">
      <w:pPr>
        <w:ind w:left="360" w:hanging="360"/>
        <w:jc w:val="both"/>
        <w:rPr>
          <w:sz w:val="28"/>
          <w:szCs w:val="28"/>
        </w:rPr>
      </w:pPr>
      <w:r w:rsidRPr="00C778AD">
        <w:rPr>
          <w:sz w:val="28"/>
          <w:szCs w:val="28"/>
        </w:rPr>
        <w:t xml:space="preserve">Председатель Комитета по финансам </w:t>
      </w:r>
    </w:p>
    <w:p w:rsidR="00C778AD" w:rsidRPr="00C778AD" w:rsidRDefault="00C778AD" w:rsidP="00C778AD">
      <w:pPr>
        <w:ind w:left="360" w:hanging="360"/>
        <w:jc w:val="both"/>
        <w:rPr>
          <w:sz w:val="28"/>
          <w:szCs w:val="28"/>
        </w:rPr>
      </w:pPr>
      <w:r w:rsidRPr="00C778AD">
        <w:rPr>
          <w:sz w:val="28"/>
          <w:szCs w:val="28"/>
        </w:rPr>
        <w:t>Тулунского  района                                                                                                     Г.Э. Романчук</w:t>
      </w:r>
    </w:p>
    <w:p w:rsidR="00C778AD" w:rsidRDefault="00C778AD" w:rsidP="00131F67">
      <w:pPr>
        <w:ind w:left="360" w:hanging="360"/>
        <w:jc w:val="both"/>
        <w:rPr>
          <w:sz w:val="28"/>
          <w:szCs w:val="28"/>
        </w:rPr>
      </w:pPr>
    </w:p>
    <w:p w:rsidR="00C778AD" w:rsidRDefault="00C778AD" w:rsidP="00131F67">
      <w:pPr>
        <w:ind w:left="360" w:hanging="360"/>
        <w:jc w:val="both"/>
        <w:rPr>
          <w:sz w:val="28"/>
          <w:szCs w:val="28"/>
        </w:rPr>
      </w:pPr>
    </w:p>
    <w:p w:rsidR="00C778AD" w:rsidRDefault="00C778AD" w:rsidP="00131F67">
      <w:pPr>
        <w:ind w:left="360" w:hanging="360"/>
        <w:jc w:val="both"/>
        <w:rPr>
          <w:sz w:val="28"/>
          <w:szCs w:val="28"/>
        </w:rPr>
      </w:pPr>
    </w:p>
    <w:p w:rsidR="00C778AD" w:rsidRDefault="00C778AD" w:rsidP="00131F67">
      <w:pPr>
        <w:ind w:left="360" w:hanging="360"/>
        <w:jc w:val="both"/>
        <w:rPr>
          <w:sz w:val="28"/>
          <w:szCs w:val="28"/>
        </w:rPr>
      </w:pPr>
    </w:p>
    <w:p w:rsidR="00C778AD" w:rsidRDefault="00C778AD" w:rsidP="00131F67">
      <w:pPr>
        <w:ind w:left="360" w:hanging="360"/>
        <w:jc w:val="both"/>
        <w:rPr>
          <w:sz w:val="20"/>
          <w:szCs w:val="20"/>
        </w:rPr>
      </w:pPr>
      <w:r>
        <w:fldChar w:fldCharType="begin"/>
      </w:r>
      <w:r>
        <w:instrText xml:space="preserve"> LINK Excel.Sheet.12 "C:\\Дума Усть-кульск\\решения за 2020г\\№ 12 исполнение бюджета  1 тполугодие\\У-КУЛЬСК.xlsx" "ДЧБ!R1C1:R39C9" \a \f 4 \h </w:instrText>
      </w:r>
      <w:r>
        <w:fldChar w:fldCharType="separate"/>
      </w:r>
    </w:p>
    <w:tbl>
      <w:tblPr>
        <w:tblW w:w="9233" w:type="dxa"/>
        <w:tblLayout w:type="fixed"/>
        <w:tblLook w:val="04A0" w:firstRow="1" w:lastRow="0" w:firstColumn="1" w:lastColumn="0" w:noHBand="0" w:noVBand="1"/>
      </w:tblPr>
      <w:tblGrid>
        <w:gridCol w:w="1134"/>
        <w:gridCol w:w="2268"/>
        <w:gridCol w:w="980"/>
        <w:gridCol w:w="1005"/>
        <w:gridCol w:w="850"/>
        <w:gridCol w:w="1227"/>
        <w:gridCol w:w="1325"/>
        <w:gridCol w:w="222"/>
        <w:gridCol w:w="222"/>
      </w:tblGrid>
      <w:tr w:rsidR="00C778AD" w:rsidRPr="00C778AD" w:rsidTr="00C778AD">
        <w:trPr>
          <w:gridAfter w:val="2"/>
          <w:wAfter w:w="444" w:type="dxa"/>
          <w:trHeight w:val="276"/>
        </w:trPr>
        <w:tc>
          <w:tcPr>
            <w:tcW w:w="1134" w:type="dxa"/>
            <w:tcBorders>
              <w:top w:val="nil"/>
              <w:left w:val="nil"/>
              <w:bottom w:val="nil"/>
              <w:right w:val="nil"/>
            </w:tcBorders>
            <w:shd w:val="clear" w:color="auto" w:fill="auto"/>
            <w:noWrap/>
            <w:vAlign w:val="bottom"/>
            <w:hideMark/>
          </w:tcPr>
          <w:p w:rsidR="00C778AD" w:rsidRPr="00C778AD" w:rsidRDefault="00C778AD" w:rsidP="00C778AD"/>
        </w:tc>
        <w:tc>
          <w:tcPr>
            <w:tcW w:w="2268"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980"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005"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850"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227"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325" w:type="dxa"/>
            <w:tcBorders>
              <w:top w:val="nil"/>
              <w:left w:val="nil"/>
              <w:bottom w:val="nil"/>
              <w:right w:val="nil"/>
            </w:tcBorders>
            <w:shd w:val="clear" w:color="auto" w:fill="auto"/>
            <w:noWrap/>
            <w:vAlign w:val="bottom"/>
            <w:hideMark/>
          </w:tcPr>
          <w:p w:rsidR="00C778AD" w:rsidRPr="00C778AD" w:rsidRDefault="00C778AD" w:rsidP="00C778AD">
            <w:pPr>
              <w:jc w:val="right"/>
              <w:rPr>
                <w:sz w:val="22"/>
                <w:szCs w:val="22"/>
              </w:rPr>
            </w:pPr>
            <w:r w:rsidRPr="00C778AD">
              <w:rPr>
                <w:sz w:val="22"/>
                <w:szCs w:val="22"/>
              </w:rPr>
              <w:t xml:space="preserve"> Приложение №1</w:t>
            </w:r>
          </w:p>
        </w:tc>
      </w:tr>
      <w:tr w:rsidR="00C778AD" w:rsidRPr="00C778AD" w:rsidTr="00C778AD">
        <w:trPr>
          <w:gridAfter w:val="2"/>
          <w:wAfter w:w="444" w:type="dxa"/>
          <w:trHeight w:val="276"/>
        </w:trPr>
        <w:tc>
          <w:tcPr>
            <w:tcW w:w="1134" w:type="dxa"/>
            <w:tcBorders>
              <w:top w:val="nil"/>
              <w:left w:val="nil"/>
              <w:bottom w:val="nil"/>
              <w:right w:val="nil"/>
            </w:tcBorders>
            <w:shd w:val="clear" w:color="auto" w:fill="auto"/>
            <w:noWrap/>
            <w:vAlign w:val="bottom"/>
            <w:hideMark/>
          </w:tcPr>
          <w:p w:rsidR="00C778AD" w:rsidRPr="00C778AD" w:rsidRDefault="00C778AD" w:rsidP="00C778AD">
            <w:pPr>
              <w:jc w:val="right"/>
              <w:rPr>
                <w:sz w:val="22"/>
                <w:szCs w:val="22"/>
              </w:rPr>
            </w:pPr>
          </w:p>
        </w:tc>
        <w:tc>
          <w:tcPr>
            <w:tcW w:w="2268"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980"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005"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850"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227"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325" w:type="dxa"/>
            <w:tcBorders>
              <w:top w:val="nil"/>
              <w:left w:val="nil"/>
              <w:bottom w:val="nil"/>
              <w:right w:val="nil"/>
            </w:tcBorders>
            <w:shd w:val="clear" w:color="auto" w:fill="auto"/>
            <w:noWrap/>
            <w:vAlign w:val="bottom"/>
            <w:hideMark/>
          </w:tcPr>
          <w:p w:rsidR="00C778AD" w:rsidRPr="00C778AD" w:rsidRDefault="00C778AD" w:rsidP="00C778AD">
            <w:pPr>
              <w:jc w:val="right"/>
              <w:rPr>
                <w:sz w:val="22"/>
                <w:szCs w:val="22"/>
              </w:rPr>
            </w:pPr>
            <w:r w:rsidRPr="00C778AD">
              <w:rPr>
                <w:sz w:val="22"/>
                <w:szCs w:val="22"/>
              </w:rPr>
              <w:t>к информации об исполнении бюджета</w:t>
            </w:r>
          </w:p>
        </w:tc>
      </w:tr>
      <w:tr w:rsidR="00C778AD" w:rsidRPr="00C778AD" w:rsidTr="00C778AD">
        <w:trPr>
          <w:gridAfter w:val="2"/>
          <w:wAfter w:w="444" w:type="dxa"/>
          <w:trHeight w:val="276"/>
        </w:trPr>
        <w:tc>
          <w:tcPr>
            <w:tcW w:w="1134" w:type="dxa"/>
            <w:tcBorders>
              <w:top w:val="nil"/>
              <w:left w:val="nil"/>
              <w:bottom w:val="nil"/>
              <w:right w:val="nil"/>
            </w:tcBorders>
            <w:shd w:val="clear" w:color="auto" w:fill="auto"/>
            <w:noWrap/>
            <w:vAlign w:val="bottom"/>
            <w:hideMark/>
          </w:tcPr>
          <w:p w:rsidR="00C778AD" w:rsidRPr="00C778AD" w:rsidRDefault="00C778AD" w:rsidP="00C778AD">
            <w:pPr>
              <w:jc w:val="right"/>
              <w:rPr>
                <w:sz w:val="22"/>
                <w:szCs w:val="22"/>
              </w:rPr>
            </w:pPr>
          </w:p>
        </w:tc>
        <w:tc>
          <w:tcPr>
            <w:tcW w:w="2268"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980"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005"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850"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227"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325" w:type="dxa"/>
            <w:tcBorders>
              <w:top w:val="nil"/>
              <w:left w:val="nil"/>
              <w:bottom w:val="nil"/>
              <w:right w:val="nil"/>
            </w:tcBorders>
            <w:shd w:val="clear" w:color="auto" w:fill="auto"/>
            <w:noWrap/>
            <w:vAlign w:val="bottom"/>
            <w:hideMark/>
          </w:tcPr>
          <w:p w:rsidR="00C778AD" w:rsidRPr="00C778AD" w:rsidRDefault="00C778AD" w:rsidP="00C778AD">
            <w:pPr>
              <w:jc w:val="right"/>
              <w:rPr>
                <w:sz w:val="22"/>
                <w:szCs w:val="22"/>
              </w:rPr>
            </w:pPr>
            <w:r w:rsidRPr="00C778AD">
              <w:rPr>
                <w:sz w:val="22"/>
                <w:szCs w:val="22"/>
              </w:rPr>
              <w:t>Усть-Кульского муниципального образования</w:t>
            </w:r>
          </w:p>
        </w:tc>
      </w:tr>
      <w:tr w:rsidR="00C778AD" w:rsidRPr="00C778AD" w:rsidTr="00C778AD">
        <w:trPr>
          <w:gridAfter w:val="2"/>
          <w:wAfter w:w="444" w:type="dxa"/>
          <w:trHeight w:val="276"/>
        </w:trPr>
        <w:tc>
          <w:tcPr>
            <w:tcW w:w="1134" w:type="dxa"/>
            <w:tcBorders>
              <w:top w:val="nil"/>
              <w:left w:val="nil"/>
              <w:bottom w:val="nil"/>
              <w:right w:val="nil"/>
            </w:tcBorders>
            <w:shd w:val="clear" w:color="auto" w:fill="auto"/>
            <w:noWrap/>
            <w:vAlign w:val="bottom"/>
            <w:hideMark/>
          </w:tcPr>
          <w:p w:rsidR="00C778AD" w:rsidRPr="00C778AD" w:rsidRDefault="00C778AD" w:rsidP="00C778AD">
            <w:pPr>
              <w:jc w:val="right"/>
              <w:rPr>
                <w:sz w:val="22"/>
                <w:szCs w:val="22"/>
              </w:rPr>
            </w:pPr>
          </w:p>
        </w:tc>
        <w:tc>
          <w:tcPr>
            <w:tcW w:w="2268"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980"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005"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850"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227"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325" w:type="dxa"/>
            <w:tcBorders>
              <w:top w:val="nil"/>
              <w:left w:val="nil"/>
              <w:bottom w:val="nil"/>
              <w:right w:val="nil"/>
            </w:tcBorders>
            <w:shd w:val="clear" w:color="auto" w:fill="auto"/>
            <w:noWrap/>
            <w:vAlign w:val="bottom"/>
            <w:hideMark/>
          </w:tcPr>
          <w:p w:rsidR="00C778AD" w:rsidRPr="00C778AD" w:rsidRDefault="00C778AD" w:rsidP="00C778AD">
            <w:pPr>
              <w:jc w:val="right"/>
              <w:rPr>
                <w:sz w:val="22"/>
                <w:szCs w:val="22"/>
              </w:rPr>
            </w:pPr>
            <w:r w:rsidRPr="00C778AD">
              <w:rPr>
                <w:sz w:val="22"/>
                <w:szCs w:val="22"/>
              </w:rPr>
              <w:t>за 1 полугодие 2020 года</w:t>
            </w:r>
          </w:p>
        </w:tc>
      </w:tr>
      <w:tr w:rsidR="00C778AD" w:rsidRPr="00C778AD" w:rsidTr="00C778AD">
        <w:trPr>
          <w:gridAfter w:val="2"/>
          <w:wAfter w:w="444" w:type="dxa"/>
          <w:trHeight w:val="276"/>
        </w:trPr>
        <w:tc>
          <w:tcPr>
            <w:tcW w:w="1134" w:type="dxa"/>
            <w:tcBorders>
              <w:top w:val="nil"/>
              <w:left w:val="nil"/>
              <w:bottom w:val="nil"/>
              <w:right w:val="nil"/>
            </w:tcBorders>
            <w:shd w:val="clear" w:color="auto" w:fill="auto"/>
            <w:noWrap/>
            <w:vAlign w:val="bottom"/>
            <w:hideMark/>
          </w:tcPr>
          <w:p w:rsidR="00C778AD" w:rsidRPr="00C778AD" w:rsidRDefault="00C778AD" w:rsidP="00C778AD">
            <w:pPr>
              <w:jc w:val="right"/>
              <w:rPr>
                <w:sz w:val="22"/>
                <w:szCs w:val="22"/>
              </w:rPr>
            </w:pPr>
          </w:p>
        </w:tc>
        <w:tc>
          <w:tcPr>
            <w:tcW w:w="2268"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980"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005"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850"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227"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325" w:type="dxa"/>
            <w:tcBorders>
              <w:top w:val="nil"/>
              <w:left w:val="nil"/>
              <w:bottom w:val="nil"/>
              <w:right w:val="nil"/>
            </w:tcBorders>
            <w:shd w:val="clear" w:color="auto" w:fill="auto"/>
            <w:vAlign w:val="bottom"/>
            <w:hideMark/>
          </w:tcPr>
          <w:p w:rsidR="00C778AD" w:rsidRPr="00C778AD" w:rsidRDefault="00C778AD" w:rsidP="00C778AD">
            <w:pPr>
              <w:rPr>
                <w:sz w:val="20"/>
                <w:szCs w:val="20"/>
              </w:rPr>
            </w:pPr>
          </w:p>
        </w:tc>
      </w:tr>
      <w:tr w:rsidR="00C778AD" w:rsidRPr="00C778AD" w:rsidTr="00C778AD">
        <w:trPr>
          <w:trHeight w:val="312"/>
        </w:trPr>
        <w:tc>
          <w:tcPr>
            <w:tcW w:w="9233" w:type="dxa"/>
            <w:gridSpan w:val="9"/>
            <w:tcBorders>
              <w:top w:val="nil"/>
              <w:left w:val="nil"/>
              <w:bottom w:val="nil"/>
              <w:right w:val="nil"/>
            </w:tcBorders>
            <w:shd w:val="clear" w:color="auto" w:fill="auto"/>
            <w:noWrap/>
            <w:vAlign w:val="bottom"/>
            <w:hideMark/>
          </w:tcPr>
          <w:p w:rsidR="00C778AD" w:rsidRPr="00C778AD" w:rsidRDefault="00C778AD" w:rsidP="00C778AD">
            <w:pPr>
              <w:rPr>
                <w:b/>
                <w:bCs/>
              </w:rPr>
            </w:pPr>
            <w:r w:rsidRPr="00C778AD">
              <w:rPr>
                <w:b/>
                <w:bCs/>
              </w:rPr>
              <w:t>Отчет об исполнении бюджета Усть-Кульского муниципального образования по доходам за 1 полугодие 2020 года</w:t>
            </w:r>
          </w:p>
        </w:tc>
      </w:tr>
      <w:tr w:rsidR="00C778AD" w:rsidRPr="00C778AD" w:rsidTr="00C778AD">
        <w:trPr>
          <w:trHeight w:val="45"/>
        </w:trPr>
        <w:tc>
          <w:tcPr>
            <w:tcW w:w="6237" w:type="dxa"/>
            <w:gridSpan w:val="5"/>
            <w:tcBorders>
              <w:top w:val="nil"/>
              <w:left w:val="nil"/>
              <w:bottom w:val="nil"/>
              <w:right w:val="nil"/>
            </w:tcBorders>
            <w:shd w:val="clear" w:color="auto" w:fill="auto"/>
            <w:vAlign w:val="bottom"/>
            <w:hideMark/>
          </w:tcPr>
          <w:p w:rsidR="00C778AD" w:rsidRPr="00C778AD" w:rsidRDefault="00C778AD" w:rsidP="00C778AD">
            <w:pPr>
              <w:rPr>
                <w:b/>
                <w:bCs/>
              </w:rPr>
            </w:pPr>
          </w:p>
        </w:tc>
        <w:tc>
          <w:tcPr>
            <w:tcW w:w="1227"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325"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6237" w:type="dxa"/>
            <w:gridSpan w:val="5"/>
            <w:tcBorders>
              <w:top w:val="nil"/>
              <w:left w:val="nil"/>
              <w:bottom w:val="nil"/>
              <w:right w:val="nil"/>
            </w:tcBorders>
            <w:shd w:val="clear" w:color="auto" w:fill="auto"/>
            <w:vAlign w:val="bottom"/>
            <w:hideMark/>
          </w:tcPr>
          <w:p w:rsidR="00C778AD" w:rsidRPr="00C778AD" w:rsidRDefault="00C778AD" w:rsidP="00C778AD">
            <w:pPr>
              <w:rPr>
                <w:sz w:val="20"/>
                <w:szCs w:val="20"/>
              </w:rPr>
            </w:pPr>
          </w:p>
        </w:tc>
        <w:tc>
          <w:tcPr>
            <w:tcW w:w="1227"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325"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1134" w:type="dxa"/>
            <w:tcBorders>
              <w:top w:val="nil"/>
              <w:left w:val="nil"/>
              <w:bottom w:val="nil"/>
              <w:right w:val="nil"/>
            </w:tcBorders>
            <w:shd w:val="clear" w:color="auto" w:fill="auto"/>
            <w:noWrap/>
            <w:vAlign w:val="bottom"/>
            <w:hideMark/>
          </w:tcPr>
          <w:p w:rsidR="00C778AD" w:rsidRPr="00C778AD" w:rsidRDefault="00C778AD" w:rsidP="00C778AD">
            <w:pPr>
              <w:rPr>
                <w:rFonts w:ascii="MS Sans Serif" w:hAnsi="MS Sans Serif" w:cs="Arial"/>
                <w:sz w:val="17"/>
                <w:szCs w:val="17"/>
              </w:rPr>
            </w:pPr>
            <w:r w:rsidRPr="00C778AD">
              <w:rPr>
                <w:rFonts w:ascii="MS Sans Serif" w:hAnsi="MS Sans Serif" w:cs="Arial"/>
                <w:sz w:val="17"/>
                <w:szCs w:val="17"/>
              </w:rPr>
              <w:t>Единица измерения руб.</w:t>
            </w:r>
          </w:p>
        </w:tc>
        <w:tc>
          <w:tcPr>
            <w:tcW w:w="2268" w:type="dxa"/>
            <w:tcBorders>
              <w:top w:val="nil"/>
              <w:left w:val="nil"/>
              <w:bottom w:val="nil"/>
              <w:right w:val="nil"/>
            </w:tcBorders>
            <w:shd w:val="clear" w:color="auto" w:fill="auto"/>
            <w:noWrap/>
            <w:vAlign w:val="bottom"/>
            <w:hideMark/>
          </w:tcPr>
          <w:p w:rsidR="00C778AD" w:rsidRPr="00C778AD" w:rsidRDefault="00C778AD" w:rsidP="00C778AD">
            <w:pPr>
              <w:rPr>
                <w:rFonts w:ascii="MS Sans Serif" w:hAnsi="MS Sans Serif" w:cs="Arial"/>
                <w:sz w:val="17"/>
                <w:szCs w:val="17"/>
              </w:rPr>
            </w:pPr>
          </w:p>
        </w:tc>
        <w:tc>
          <w:tcPr>
            <w:tcW w:w="980"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005"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850"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227"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1325" w:type="dxa"/>
            <w:tcBorders>
              <w:top w:val="nil"/>
              <w:left w:val="nil"/>
              <w:bottom w:val="nil"/>
              <w:right w:val="nil"/>
            </w:tcBorders>
            <w:shd w:val="clear" w:color="auto" w:fill="auto"/>
            <w:noWrap/>
            <w:vAlign w:val="bottom"/>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432"/>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w:hAnsi="Arial" w:cs="Arial"/>
                <w:b/>
                <w:bCs/>
                <w:sz w:val="18"/>
                <w:szCs w:val="18"/>
              </w:rPr>
            </w:pPr>
            <w:r w:rsidRPr="00C778AD">
              <w:rPr>
                <w:rFonts w:ascii="Arial" w:hAnsi="Arial" w:cs="Arial"/>
                <w:b/>
                <w:bCs/>
                <w:sz w:val="18"/>
                <w:szCs w:val="18"/>
              </w:rPr>
              <w:t>КВД</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w:hAnsi="Arial" w:cs="Arial"/>
                <w:b/>
                <w:bCs/>
                <w:sz w:val="18"/>
                <w:szCs w:val="18"/>
              </w:rPr>
            </w:pPr>
            <w:r w:rsidRPr="00C778AD">
              <w:rPr>
                <w:rFonts w:ascii="Arial" w:hAnsi="Arial" w:cs="Arial"/>
                <w:b/>
                <w:bCs/>
                <w:sz w:val="18"/>
                <w:szCs w:val="18"/>
              </w:rPr>
              <w:t>Наименование КВД</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w:hAnsi="Arial" w:cs="Arial"/>
                <w:b/>
                <w:bCs/>
                <w:sz w:val="18"/>
                <w:szCs w:val="18"/>
              </w:rPr>
            </w:pPr>
            <w:r w:rsidRPr="00C778AD">
              <w:rPr>
                <w:rFonts w:ascii="Arial" w:hAnsi="Arial" w:cs="Arial"/>
                <w:b/>
                <w:bCs/>
                <w:sz w:val="18"/>
                <w:szCs w:val="18"/>
              </w:rPr>
              <w:t>план 2020г</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w:hAnsi="Arial" w:cs="Arial"/>
                <w:b/>
                <w:bCs/>
                <w:sz w:val="18"/>
                <w:szCs w:val="18"/>
              </w:rPr>
            </w:pPr>
            <w:r w:rsidRPr="00C778AD">
              <w:rPr>
                <w:rFonts w:ascii="Arial" w:hAnsi="Arial" w:cs="Arial"/>
                <w:b/>
                <w:bCs/>
                <w:sz w:val="18"/>
                <w:szCs w:val="18"/>
              </w:rPr>
              <w:t>план 1 полугодия 2020г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w:hAnsi="Arial" w:cs="Arial"/>
                <w:b/>
                <w:bCs/>
                <w:sz w:val="18"/>
                <w:szCs w:val="18"/>
              </w:rPr>
            </w:pPr>
            <w:r w:rsidRPr="00C778AD">
              <w:rPr>
                <w:rFonts w:ascii="Arial" w:hAnsi="Arial" w:cs="Arial"/>
                <w:b/>
                <w:bCs/>
                <w:sz w:val="18"/>
                <w:szCs w:val="18"/>
              </w:rPr>
              <w:t>кассовое исполнение на 01.07.2020</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w:hAnsi="Arial" w:cs="Arial"/>
                <w:b/>
                <w:bCs/>
                <w:sz w:val="18"/>
                <w:szCs w:val="18"/>
              </w:rPr>
            </w:pPr>
            <w:r w:rsidRPr="00C778AD">
              <w:rPr>
                <w:rFonts w:ascii="Arial" w:hAnsi="Arial" w:cs="Arial"/>
                <w:b/>
                <w:bCs/>
                <w:sz w:val="18"/>
                <w:szCs w:val="18"/>
              </w:rPr>
              <w:t>выполнение плана в %</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516"/>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rPr>
                <w:rFonts w:ascii="Arial" w:hAnsi="Arial" w:cs="Arial"/>
                <w:b/>
                <w:bCs/>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rPr>
                <w:rFonts w:ascii="Arial" w:hAnsi="Arial" w:cs="Arial"/>
                <w:b/>
                <w:bCs/>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rPr>
                <w:rFonts w:ascii="Arial" w:hAnsi="Arial" w:cs="Arial"/>
                <w:b/>
                <w:bCs/>
                <w:sz w:val="18"/>
                <w:szCs w:val="18"/>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rPr>
                <w:rFonts w:ascii="Arial" w:hAnsi="Arial" w:cs="Arial"/>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78AD" w:rsidRPr="00C778AD" w:rsidRDefault="00C778AD" w:rsidP="00C778AD">
            <w:pPr>
              <w:rPr>
                <w:rFonts w:ascii="Arial" w:hAnsi="Arial" w:cs="Arial"/>
                <w:b/>
                <w:bCs/>
                <w:sz w:val="18"/>
                <w:szCs w:val="18"/>
              </w:rPr>
            </w:pPr>
          </w:p>
        </w:tc>
        <w:tc>
          <w:tcPr>
            <w:tcW w:w="1227" w:type="dxa"/>
            <w:tcBorders>
              <w:top w:val="nil"/>
              <w:left w:val="nil"/>
              <w:bottom w:val="single" w:sz="4" w:space="0" w:color="auto"/>
              <w:right w:val="single" w:sz="4" w:space="0" w:color="auto"/>
            </w:tcBorders>
            <w:shd w:val="clear" w:color="auto" w:fill="auto"/>
            <w:noWrap/>
            <w:vAlign w:val="bottom"/>
            <w:hideMark/>
          </w:tcPr>
          <w:p w:rsidR="00C778AD" w:rsidRPr="00C778AD" w:rsidRDefault="00C778AD" w:rsidP="00C778AD">
            <w:pPr>
              <w:jc w:val="center"/>
              <w:rPr>
                <w:rFonts w:ascii="Arial" w:hAnsi="Arial" w:cs="Arial"/>
                <w:b/>
                <w:bCs/>
                <w:sz w:val="18"/>
                <w:szCs w:val="18"/>
              </w:rPr>
            </w:pPr>
            <w:r w:rsidRPr="00C778AD">
              <w:rPr>
                <w:rFonts w:ascii="Arial" w:hAnsi="Arial" w:cs="Arial"/>
                <w:b/>
                <w:bCs/>
                <w:sz w:val="18"/>
                <w:szCs w:val="18"/>
              </w:rPr>
              <w:t>к год.назнач.</w:t>
            </w:r>
          </w:p>
        </w:tc>
        <w:tc>
          <w:tcPr>
            <w:tcW w:w="1325" w:type="dxa"/>
            <w:tcBorders>
              <w:top w:val="nil"/>
              <w:left w:val="nil"/>
              <w:bottom w:val="single" w:sz="4" w:space="0" w:color="auto"/>
              <w:right w:val="single" w:sz="4" w:space="0" w:color="auto"/>
            </w:tcBorders>
            <w:shd w:val="clear" w:color="auto" w:fill="auto"/>
            <w:vAlign w:val="bottom"/>
            <w:hideMark/>
          </w:tcPr>
          <w:p w:rsidR="00C778AD" w:rsidRPr="00C778AD" w:rsidRDefault="00C778AD" w:rsidP="00C778AD">
            <w:pPr>
              <w:jc w:val="center"/>
              <w:rPr>
                <w:rFonts w:ascii="Arial" w:hAnsi="Arial" w:cs="Arial"/>
                <w:b/>
                <w:bCs/>
                <w:sz w:val="18"/>
                <w:szCs w:val="18"/>
              </w:rPr>
            </w:pPr>
            <w:r w:rsidRPr="00C778AD">
              <w:rPr>
                <w:rFonts w:ascii="Arial" w:hAnsi="Arial" w:cs="Arial"/>
                <w:b/>
                <w:bCs/>
                <w:sz w:val="18"/>
                <w:szCs w:val="18"/>
              </w:rPr>
              <w:t>к кв.назнач.</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5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Narrow" w:hAnsi="Arial Narrow" w:cs="Arial"/>
                <w:b/>
                <w:bCs/>
                <w:sz w:val="16"/>
                <w:szCs w:val="16"/>
              </w:rPr>
            </w:pPr>
            <w:r w:rsidRPr="00C778AD">
              <w:rPr>
                <w:rFonts w:ascii="Arial Narrow" w:hAnsi="Arial Narrow" w:cs="Arial"/>
                <w:b/>
                <w:bCs/>
                <w:sz w:val="16"/>
                <w:szCs w:val="16"/>
              </w:rPr>
              <w:t>НАЛОГОВЫЕ И НЕНАЛОГОВЫЕ ДОХОДЫ</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896 800,00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351 200,00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351 667,22</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39,2</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100,1</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Narrow" w:hAnsi="Arial Narrow" w:cs="Arial"/>
                <w:b/>
                <w:bCs/>
                <w:sz w:val="16"/>
                <w:szCs w:val="16"/>
              </w:rPr>
            </w:pPr>
            <w:r w:rsidRPr="00C778AD">
              <w:rPr>
                <w:rFonts w:ascii="Arial Narrow" w:hAnsi="Arial Narrow" w:cs="Arial"/>
                <w:b/>
                <w:bCs/>
                <w:sz w:val="16"/>
                <w:szCs w:val="16"/>
              </w:rPr>
              <w:t>1.01.02000.01.0000.110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rPr>
                <w:rFonts w:ascii="Arial Narrow" w:hAnsi="Arial Narrow" w:cs="Arial"/>
                <w:b/>
                <w:bCs/>
                <w:sz w:val="16"/>
                <w:szCs w:val="16"/>
              </w:rPr>
            </w:pPr>
            <w:r w:rsidRPr="00C778AD">
              <w:rPr>
                <w:rFonts w:ascii="Arial Narrow" w:hAnsi="Arial Narrow" w:cs="Arial"/>
                <w:b/>
                <w:bCs/>
                <w:sz w:val="16"/>
                <w:szCs w:val="16"/>
              </w:rPr>
              <w:t>Налог на доходы физических лиц</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90 000,00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58 600,00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58 645,78</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65,2</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100,1</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1.01.02010.01.0000.110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ind w:left="-323" w:firstLine="323"/>
              <w:outlineLvl w:val="0"/>
              <w:rPr>
                <w:rFonts w:ascii="Arial Narrow" w:hAnsi="Arial Narrow" w:cs="Arial"/>
                <w:sz w:val="16"/>
                <w:szCs w:val="16"/>
              </w:rPr>
            </w:pPr>
            <w:r w:rsidRPr="00C778AD">
              <w:rPr>
                <w:rFonts w:ascii="Arial Narrow" w:hAnsi="Arial Narrow"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80" w:type="dxa"/>
            <w:tcBorders>
              <w:top w:val="nil"/>
              <w:left w:val="nil"/>
              <w:bottom w:val="single" w:sz="4" w:space="0" w:color="auto"/>
              <w:right w:val="single" w:sz="4" w:space="0" w:color="auto"/>
            </w:tcBorders>
            <w:shd w:val="clear" w:color="auto" w:fill="auto"/>
            <w:vAlign w:val="center"/>
            <w:hideMark/>
          </w:tcPr>
          <w:p w:rsid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90 000,00</w:t>
            </w:r>
          </w:p>
          <w:p w:rsidR="00C778AD" w:rsidRDefault="00C778AD" w:rsidP="00C778AD">
            <w:pPr>
              <w:rPr>
                <w:rFonts w:ascii="Arial Narrow" w:hAnsi="Arial Narrow" w:cs="Arial"/>
                <w:sz w:val="16"/>
                <w:szCs w:val="16"/>
              </w:rPr>
            </w:pPr>
          </w:p>
          <w:p w:rsidR="00C778AD" w:rsidRPr="00C778AD" w:rsidRDefault="00C778AD" w:rsidP="00C778AD">
            <w:pPr>
              <w:rPr>
                <w:rFonts w:ascii="Arial Narrow" w:hAnsi="Arial Narrow" w:cs="Arial"/>
                <w:sz w:val="16"/>
                <w:szCs w:val="16"/>
              </w:rPr>
            </w:pP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58 600,00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58 645,78</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65,2</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100,1</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40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Narrow" w:hAnsi="Arial Narrow" w:cs="Arial"/>
                <w:b/>
                <w:bCs/>
                <w:sz w:val="16"/>
                <w:szCs w:val="16"/>
              </w:rPr>
            </w:pPr>
            <w:r w:rsidRPr="00C778AD">
              <w:rPr>
                <w:rFonts w:ascii="Arial Narrow" w:hAnsi="Arial Narrow" w:cs="Arial"/>
                <w:b/>
                <w:bCs/>
                <w:sz w:val="16"/>
                <w:szCs w:val="16"/>
              </w:rPr>
              <w:t>1.03.02000.01.0000.110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rPr>
                <w:rFonts w:ascii="Arial Narrow" w:hAnsi="Arial Narrow" w:cs="Arial"/>
                <w:b/>
                <w:bCs/>
                <w:sz w:val="16"/>
                <w:szCs w:val="16"/>
              </w:rPr>
            </w:pPr>
            <w:r w:rsidRPr="00C778AD">
              <w:rPr>
                <w:rFonts w:ascii="Arial Narrow" w:hAnsi="Arial Narrow" w:cs="Arial"/>
                <w:b/>
                <w:bCs/>
                <w:sz w:val="16"/>
                <w:szCs w:val="16"/>
              </w:rPr>
              <w:t>Акцизы по подакцизным товарам (продукции), производимым на территории Российской Федерации</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598 800,00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243 400,00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243 549,80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40,7</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100,1</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816"/>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1.03.02230.01.0000.110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271 400,00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115 300,00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115 389,21</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42,5</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100,1</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1.03.02240.01.0000.110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2 000,00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700,00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754,96</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37,7</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107,9</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816"/>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1.03.02250.01.0000.110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 xml:space="preserve">Доходы от уплаты акцизов на автомобильный бензин, подлежащие распределению между бюджетами субъектов </w:t>
            </w:r>
            <w:r w:rsidRPr="00C778AD">
              <w:rPr>
                <w:rFonts w:ascii="Arial Narrow" w:hAnsi="Arial Narrow" w:cs="Arial"/>
                <w:sz w:val="16"/>
                <w:szCs w:val="16"/>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lastRenderedPageBreak/>
              <w:t>369 000,00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150 300,00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150 372,05</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40,8</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100,0</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816"/>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1.03.02260.01.0000.110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-43 600,00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-22 900,00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-22 966,42</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52,7</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100,3</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Narrow" w:hAnsi="Arial Narrow" w:cs="Arial"/>
                <w:b/>
                <w:bCs/>
                <w:sz w:val="16"/>
                <w:szCs w:val="16"/>
              </w:rPr>
            </w:pPr>
            <w:r w:rsidRPr="00C778AD">
              <w:rPr>
                <w:rFonts w:ascii="Arial Narrow" w:hAnsi="Arial Narrow" w:cs="Arial"/>
                <w:b/>
                <w:bCs/>
                <w:sz w:val="16"/>
                <w:szCs w:val="16"/>
              </w:rPr>
              <w:t>1.05.03000.01.0000.110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rPr>
                <w:rFonts w:ascii="Arial Narrow" w:hAnsi="Arial Narrow" w:cs="Arial"/>
                <w:b/>
                <w:bCs/>
                <w:sz w:val="16"/>
                <w:szCs w:val="16"/>
              </w:rPr>
            </w:pPr>
            <w:r w:rsidRPr="00C778AD">
              <w:rPr>
                <w:rFonts w:ascii="Arial Narrow" w:hAnsi="Arial Narrow" w:cs="Arial"/>
                <w:b/>
                <w:bCs/>
                <w:sz w:val="16"/>
                <w:szCs w:val="16"/>
              </w:rPr>
              <w:t>Единый сельскохозяйственный налог</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56 000,00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24 900,00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24 992,00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44,6</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100,4</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bookmarkStart w:id="0" w:name="RANGE!A21"/>
            <w:bookmarkStart w:id="1" w:name="RANGE!A21:I22"/>
            <w:bookmarkEnd w:id="1"/>
            <w:r w:rsidRPr="00C778AD">
              <w:rPr>
                <w:rFonts w:ascii="Arial Narrow" w:hAnsi="Arial Narrow" w:cs="Arial"/>
                <w:sz w:val="16"/>
                <w:szCs w:val="16"/>
              </w:rPr>
              <w:t>1.05.03010.01.0000.110</w:t>
            </w:r>
            <w:bookmarkEnd w:id="0"/>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Единый сельскохозяйственный налог</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56 000,00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24 900,00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bookmarkStart w:id="2" w:name="RANGE!G21"/>
            <w:r w:rsidRPr="00C778AD">
              <w:rPr>
                <w:rFonts w:ascii="Arial Narrow" w:hAnsi="Arial Narrow" w:cs="Arial"/>
                <w:sz w:val="16"/>
                <w:szCs w:val="16"/>
              </w:rPr>
              <w:t>24 992,00</w:t>
            </w:r>
            <w:bookmarkEnd w:id="2"/>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44,6</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100,4</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Narrow" w:hAnsi="Arial Narrow" w:cs="Arial"/>
                <w:b/>
                <w:bCs/>
                <w:sz w:val="16"/>
                <w:szCs w:val="16"/>
              </w:rPr>
            </w:pPr>
            <w:r w:rsidRPr="00C778AD">
              <w:rPr>
                <w:rFonts w:ascii="Arial Narrow" w:hAnsi="Arial Narrow" w:cs="Arial"/>
                <w:b/>
                <w:bCs/>
                <w:sz w:val="16"/>
                <w:szCs w:val="16"/>
              </w:rPr>
              <w:t>1.06.01000.00.0000.110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rPr>
                <w:rFonts w:ascii="Arial Narrow" w:hAnsi="Arial Narrow" w:cs="Arial"/>
                <w:b/>
                <w:bCs/>
                <w:sz w:val="16"/>
                <w:szCs w:val="16"/>
              </w:rPr>
            </w:pPr>
            <w:r w:rsidRPr="00C778AD">
              <w:rPr>
                <w:rFonts w:ascii="Arial Narrow" w:hAnsi="Arial Narrow" w:cs="Arial"/>
                <w:b/>
                <w:bCs/>
                <w:sz w:val="16"/>
                <w:szCs w:val="16"/>
              </w:rPr>
              <w:t>Налог на имущество физических лиц</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13 000,00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3 900,00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3 929,14</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30,2</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100,7</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61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1.06.01030.10.0000.110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13 000,00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3 900,00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3 929,14</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30,2</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100,7</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Narrow" w:hAnsi="Arial Narrow" w:cs="Arial"/>
                <w:b/>
                <w:bCs/>
                <w:sz w:val="16"/>
                <w:szCs w:val="16"/>
              </w:rPr>
            </w:pPr>
            <w:r w:rsidRPr="00C778AD">
              <w:rPr>
                <w:rFonts w:ascii="Arial Narrow" w:hAnsi="Arial Narrow" w:cs="Arial"/>
                <w:b/>
                <w:bCs/>
                <w:sz w:val="16"/>
                <w:szCs w:val="16"/>
              </w:rPr>
              <w:t>1.06.06000.00.0000.110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rPr>
                <w:rFonts w:ascii="Arial Narrow" w:hAnsi="Arial Narrow" w:cs="Arial"/>
                <w:b/>
                <w:bCs/>
                <w:sz w:val="16"/>
                <w:szCs w:val="16"/>
              </w:rPr>
            </w:pPr>
            <w:r w:rsidRPr="00C778AD">
              <w:rPr>
                <w:rFonts w:ascii="Arial Narrow" w:hAnsi="Arial Narrow" w:cs="Arial"/>
                <w:b/>
                <w:bCs/>
                <w:sz w:val="16"/>
                <w:szCs w:val="16"/>
              </w:rPr>
              <w:t>Земельный налог</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120 000,00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19 100,00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19 180,50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16,0</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100,4</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1.06.06030.00.0000.110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Земельный налог с организаций</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25 000,00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10 800,00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10 860,00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43,4</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100,6</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1.06.06040.00.0000.110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Земельный налог с физических лиц</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95 000,00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8 300,00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8 320,50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8,8</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100,2</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61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Narrow" w:hAnsi="Arial Narrow" w:cs="Arial"/>
                <w:b/>
                <w:bCs/>
                <w:sz w:val="16"/>
                <w:szCs w:val="16"/>
              </w:rPr>
            </w:pPr>
            <w:r w:rsidRPr="00C778AD">
              <w:rPr>
                <w:rFonts w:ascii="Arial Narrow" w:hAnsi="Arial Narrow" w:cs="Arial"/>
                <w:b/>
                <w:bCs/>
                <w:sz w:val="16"/>
                <w:szCs w:val="16"/>
              </w:rPr>
              <w:t>1.08.04000.01.0000.110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rPr>
                <w:rFonts w:ascii="Arial Narrow" w:hAnsi="Arial Narrow" w:cs="Arial"/>
                <w:b/>
                <w:bCs/>
                <w:sz w:val="16"/>
                <w:szCs w:val="16"/>
              </w:rPr>
            </w:pPr>
            <w:r w:rsidRPr="00C778AD">
              <w:rPr>
                <w:rFonts w:ascii="Arial Narrow" w:hAnsi="Arial Narrow" w:cs="Arial"/>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2 000,00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800,00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800,00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40,0</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100,0</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816"/>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1.08.04020.01.0000.110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2 000,00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800,00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800,00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40,0</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100,0</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Narrow" w:hAnsi="Arial Narrow" w:cs="Arial"/>
                <w:b/>
                <w:bCs/>
                <w:sz w:val="16"/>
                <w:szCs w:val="16"/>
              </w:rPr>
            </w:pPr>
            <w:r w:rsidRPr="00C778AD">
              <w:rPr>
                <w:rFonts w:ascii="Arial Narrow" w:hAnsi="Arial Narrow" w:cs="Arial"/>
                <w:b/>
                <w:bCs/>
                <w:sz w:val="16"/>
                <w:szCs w:val="16"/>
              </w:rPr>
              <w:t>1.13.01000.00.0000.130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rPr>
                <w:rFonts w:ascii="Arial Narrow" w:hAnsi="Arial Narrow" w:cs="Arial"/>
                <w:b/>
                <w:bCs/>
                <w:sz w:val="16"/>
                <w:szCs w:val="16"/>
              </w:rPr>
            </w:pPr>
            <w:r w:rsidRPr="00C778AD">
              <w:rPr>
                <w:rFonts w:ascii="Arial Narrow" w:hAnsi="Arial Narrow" w:cs="Arial"/>
                <w:b/>
                <w:bCs/>
                <w:sz w:val="16"/>
                <w:szCs w:val="16"/>
              </w:rPr>
              <w:t>Доходы от оказания платных услуг (работ)</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17 000,00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500,00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570,00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3,4</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114,0</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1.13.01990.00.0000.130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Прочие доходы от оказания платных услуг (работ)</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17 000,00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500,00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570,00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3,4</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114,0</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b/>
                <w:bCs/>
                <w:sz w:val="16"/>
                <w:szCs w:val="16"/>
              </w:rPr>
            </w:pPr>
            <w:r w:rsidRPr="00C778AD">
              <w:rPr>
                <w:rFonts w:ascii="Arial Narrow" w:hAnsi="Arial Narrow" w:cs="Arial"/>
                <w:b/>
                <w:bCs/>
                <w:sz w:val="16"/>
                <w:szCs w:val="16"/>
              </w:rPr>
              <w:t>БЕЗВОЗМЕЗДНЫЕ ПОСТУПЛЕНИЯ</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3 938 300,00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1 840 594,72</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1 840 594,72</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46,7</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100,0</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40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Narrow" w:hAnsi="Arial Narrow" w:cs="Arial"/>
                <w:b/>
                <w:bCs/>
                <w:sz w:val="16"/>
                <w:szCs w:val="16"/>
              </w:rPr>
            </w:pPr>
            <w:r w:rsidRPr="00C778AD">
              <w:rPr>
                <w:rFonts w:ascii="Arial Narrow" w:hAnsi="Arial Narrow" w:cs="Arial"/>
                <w:b/>
                <w:bCs/>
                <w:sz w:val="16"/>
                <w:szCs w:val="16"/>
              </w:rPr>
              <w:t>2.02.10000.00.0000.150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rPr>
                <w:rFonts w:ascii="Arial Narrow" w:hAnsi="Arial Narrow" w:cs="Arial"/>
                <w:b/>
                <w:bCs/>
                <w:sz w:val="16"/>
                <w:szCs w:val="16"/>
              </w:rPr>
            </w:pPr>
            <w:r w:rsidRPr="00C778AD">
              <w:rPr>
                <w:rFonts w:ascii="Arial Narrow" w:hAnsi="Arial Narrow" w:cs="Arial"/>
                <w:b/>
                <w:bCs/>
                <w:sz w:val="16"/>
                <w:szCs w:val="16"/>
              </w:rPr>
              <w:t>Дотации бюджетам бюджетной системы Российской Федерации</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3 612 000,00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1 790 094,72</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1 790 094,72</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49,6</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100,0</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2.02.15001.00.0000.150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Дотации на выравнивание бюджетной обеспеченности</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3 612 000,00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1 790 094,72</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1 790 094,72</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49,6</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100,0</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40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Narrow" w:hAnsi="Arial Narrow" w:cs="Arial"/>
                <w:b/>
                <w:bCs/>
                <w:sz w:val="16"/>
                <w:szCs w:val="16"/>
              </w:rPr>
            </w:pPr>
            <w:r w:rsidRPr="00C778AD">
              <w:rPr>
                <w:rFonts w:ascii="Arial Narrow" w:hAnsi="Arial Narrow" w:cs="Arial"/>
                <w:b/>
                <w:bCs/>
                <w:sz w:val="16"/>
                <w:szCs w:val="16"/>
              </w:rPr>
              <w:t>2.02.20000.00.0000.150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rPr>
                <w:rFonts w:ascii="Arial Narrow" w:hAnsi="Arial Narrow" w:cs="Arial"/>
                <w:b/>
                <w:bCs/>
                <w:sz w:val="16"/>
                <w:szCs w:val="16"/>
              </w:rPr>
            </w:pPr>
            <w:r w:rsidRPr="00C778AD">
              <w:rPr>
                <w:rFonts w:ascii="Arial Narrow" w:hAnsi="Arial Narrow" w:cs="Arial"/>
                <w:b/>
                <w:bCs/>
                <w:sz w:val="16"/>
                <w:szCs w:val="16"/>
              </w:rPr>
              <w:t>Субсидии бюджетам бюджетной системы Российской Федерации (межбюджетные субсидии)</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200 000,00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0,00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0,0</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rPr>
                <w:rFonts w:ascii="Arial Narrow" w:hAnsi="Arial Narrow" w:cs="Arial"/>
                <w:b/>
                <w:bCs/>
                <w:sz w:val="16"/>
                <w:szCs w:val="16"/>
              </w:rPr>
            </w:pPr>
            <w:r w:rsidRPr="00C778AD">
              <w:rPr>
                <w:rFonts w:ascii="Arial Narrow" w:hAnsi="Arial Narrow" w:cs="Arial"/>
                <w:b/>
                <w:bCs/>
                <w:sz w:val="16"/>
                <w:szCs w:val="16"/>
              </w:rPr>
              <w:t> </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2.02.29999.00.0000.150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Прочие субсидии</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200 000,00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0,00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0,0</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outlineLvl w:val="0"/>
              <w:rPr>
                <w:rFonts w:ascii="Arial Narrow" w:hAnsi="Arial Narrow" w:cs="Arial"/>
                <w:b/>
                <w:bCs/>
                <w:sz w:val="16"/>
                <w:szCs w:val="16"/>
              </w:rPr>
            </w:pPr>
            <w:r w:rsidRPr="00C778AD">
              <w:rPr>
                <w:rFonts w:ascii="Arial Narrow" w:hAnsi="Arial Narrow" w:cs="Arial"/>
                <w:b/>
                <w:bCs/>
                <w:sz w:val="16"/>
                <w:szCs w:val="16"/>
              </w:rPr>
              <w:t> </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40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rPr>
                <w:rFonts w:ascii="Arial Narrow" w:hAnsi="Arial Narrow" w:cs="Arial"/>
                <w:b/>
                <w:bCs/>
                <w:sz w:val="16"/>
                <w:szCs w:val="16"/>
              </w:rPr>
            </w:pPr>
            <w:r w:rsidRPr="00C778AD">
              <w:rPr>
                <w:rFonts w:ascii="Arial Narrow" w:hAnsi="Arial Narrow" w:cs="Arial"/>
                <w:b/>
                <w:bCs/>
                <w:sz w:val="16"/>
                <w:szCs w:val="16"/>
              </w:rPr>
              <w:t>2.02.30000.00.0000.150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rPr>
                <w:rFonts w:ascii="Arial Narrow" w:hAnsi="Arial Narrow" w:cs="Arial"/>
                <w:b/>
                <w:bCs/>
                <w:sz w:val="16"/>
                <w:szCs w:val="16"/>
              </w:rPr>
            </w:pPr>
            <w:r w:rsidRPr="00C778AD">
              <w:rPr>
                <w:rFonts w:ascii="Arial Narrow" w:hAnsi="Arial Narrow" w:cs="Arial"/>
                <w:b/>
                <w:bCs/>
                <w:sz w:val="16"/>
                <w:szCs w:val="16"/>
              </w:rPr>
              <w:t>Субвенции бюджетам бюджетной системы Российской Федерации</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126 300,00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50 500,00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50 500,00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40,0</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100,0</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40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2.02.30024.00.0000.150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Субвенции местным бюджетам на выполнение передаваемых полномочий субъектов Российской Федерации</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700,00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0,00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0,0</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outlineLvl w:val="0"/>
              <w:rPr>
                <w:rFonts w:ascii="Arial Narrow" w:hAnsi="Arial Narrow" w:cs="Arial"/>
                <w:b/>
                <w:bCs/>
                <w:sz w:val="16"/>
                <w:szCs w:val="16"/>
              </w:rPr>
            </w:pPr>
            <w:r w:rsidRPr="00C778AD">
              <w:rPr>
                <w:rFonts w:ascii="Arial Narrow" w:hAnsi="Arial Narrow" w:cs="Arial"/>
                <w:b/>
                <w:bCs/>
                <w:sz w:val="16"/>
                <w:szCs w:val="16"/>
              </w:rPr>
              <w:t> </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40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C778AD" w:rsidRPr="00C778AD" w:rsidRDefault="00C778AD" w:rsidP="00C778AD">
            <w:pPr>
              <w:jc w:val="center"/>
              <w:outlineLvl w:val="0"/>
              <w:rPr>
                <w:rFonts w:ascii="Arial Narrow" w:hAnsi="Arial Narrow" w:cs="Arial"/>
                <w:sz w:val="16"/>
                <w:szCs w:val="16"/>
              </w:rPr>
            </w:pPr>
            <w:r w:rsidRPr="00C778AD">
              <w:rPr>
                <w:rFonts w:ascii="Arial Narrow" w:hAnsi="Arial Narrow" w:cs="Arial"/>
                <w:sz w:val="16"/>
                <w:szCs w:val="16"/>
              </w:rPr>
              <w:t>2.02.35118.00.0000.150</w:t>
            </w:r>
          </w:p>
        </w:tc>
        <w:tc>
          <w:tcPr>
            <w:tcW w:w="2268"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outlineLvl w:val="0"/>
              <w:rPr>
                <w:rFonts w:ascii="Arial Narrow" w:hAnsi="Arial Narrow" w:cs="Arial"/>
                <w:sz w:val="16"/>
                <w:szCs w:val="16"/>
              </w:rPr>
            </w:pPr>
            <w:r w:rsidRPr="00C778AD">
              <w:rPr>
                <w:rFonts w:ascii="Arial Narrow" w:hAnsi="Arial Narrow" w:cs="Arial"/>
                <w:sz w:val="16"/>
                <w:szCs w:val="16"/>
              </w:rPr>
              <w:t>Субвенции бюджетам на 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125 600,00</w:t>
            </w:r>
          </w:p>
        </w:tc>
        <w:tc>
          <w:tcPr>
            <w:tcW w:w="1005"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50 500,00</w:t>
            </w:r>
          </w:p>
        </w:tc>
        <w:tc>
          <w:tcPr>
            <w:tcW w:w="850" w:type="dxa"/>
            <w:tcBorders>
              <w:top w:val="nil"/>
              <w:left w:val="nil"/>
              <w:bottom w:val="single" w:sz="4" w:space="0" w:color="auto"/>
              <w:right w:val="single" w:sz="4" w:space="0" w:color="auto"/>
            </w:tcBorders>
            <w:shd w:val="clear" w:color="auto" w:fill="auto"/>
            <w:vAlign w:val="center"/>
            <w:hideMark/>
          </w:tcPr>
          <w:p w:rsidR="00C778AD" w:rsidRPr="00C778AD" w:rsidRDefault="00C778AD" w:rsidP="00C778AD">
            <w:pPr>
              <w:jc w:val="right"/>
              <w:outlineLvl w:val="0"/>
              <w:rPr>
                <w:rFonts w:ascii="Arial Narrow" w:hAnsi="Arial Narrow" w:cs="Arial"/>
                <w:sz w:val="16"/>
                <w:szCs w:val="16"/>
              </w:rPr>
            </w:pPr>
            <w:r w:rsidRPr="00C778AD">
              <w:rPr>
                <w:rFonts w:ascii="Arial Narrow" w:hAnsi="Arial Narrow" w:cs="Arial"/>
                <w:sz w:val="16"/>
                <w:szCs w:val="16"/>
              </w:rPr>
              <w:t>50 500,00</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40,2</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outlineLvl w:val="0"/>
              <w:rPr>
                <w:rFonts w:ascii="Arial Narrow" w:hAnsi="Arial Narrow" w:cs="Arial"/>
                <w:b/>
                <w:bCs/>
                <w:sz w:val="16"/>
                <w:szCs w:val="16"/>
              </w:rPr>
            </w:pPr>
            <w:r w:rsidRPr="00C778AD">
              <w:rPr>
                <w:rFonts w:ascii="Arial Narrow" w:hAnsi="Arial Narrow" w:cs="Arial"/>
                <w:b/>
                <w:bCs/>
                <w:sz w:val="16"/>
                <w:szCs w:val="16"/>
              </w:rPr>
              <w:t>100,0</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r w:rsidR="00C778AD" w:rsidRPr="00C778AD" w:rsidTr="00C778AD">
        <w:trPr>
          <w:trHeight w:val="264"/>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C778AD" w:rsidRPr="00C778AD" w:rsidRDefault="00C778AD" w:rsidP="00C778AD">
            <w:pPr>
              <w:jc w:val="center"/>
              <w:rPr>
                <w:rFonts w:ascii="MS Sans Serif" w:hAnsi="MS Sans Serif" w:cs="Arial"/>
                <w:b/>
                <w:bCs/>
                <w:sz w:val="16"/>
                <w:szCs w:val="16"/>
              </w:rPr>
            </w:pPr>
            <w:r w:rsidRPr="00C778AD">
              <w:rPr>
                <w:rFonts w:ascii="MS Sans Serif" w:hAnsi="MS Sans Serif" w:cs="Arial"/>
                <w:b/>
                <w:bCs/>
                <w:sz w:val="16"/>
                <w:szCs w:val="16"/>
              </w:rPr>
              <w:t>Итого</w:t>
            </w:r>
          </w:p>
        </w:tc>
        <w:tc>
          <w:tcPr>
            <w:tcW w:w="2268" w:type="dxa"/>
            <w:tcBorders>
              <w:top w:val="nil"/>
              <w:left w:val="nil"/>
              <w:bottom w:val="single" w:sz="4" w:space="0" w:color="auto"/>
              <w:right w:val="single" w:sz="4" w:space="0" w:color="auto"/>
            </w:tcBorders>
            <w:shd w:val="clear" w:color="auto" w:fill="auto"/>
            <w:noWrap/>
            <w:vAlign w:val="bottom"/>
            <w:hideMark/>
          </w:tcPr>
          <w:p w:rsidR="00C778AD" w:rsidRPr="00C778AD" w:rsidRDefault="00C778AD" w:rsidP="00C778AD">
            <w:pPr>
              <w:rPr>
                <w:rFonts w:ascii="Arial Narrow" w:hAnsi="Arial Narrow" w:cs="Arial"/>
                <w:b/>
                <w:bCs/>
                <w:sz w:val="16"/>
                <w:szCs w:val="16"/>
              </w:rPr>
            </w:pPr>
            <w:r w:rsidRPr="00C778AD">
              <w:rPr>
                <w:rFonts w:ascii="Arial Narrow" w:hAnsi="Arial Narrow" w:cs="Arial"/>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4 835 100,00</w:t>
            </w:r>
          </w:p>
        </w:tc>
        <w:tc>
          <w:tcPr>
            <w:tcW w:w="1005" w:type="dxa"/>
            <w:tcBorders>
              <w:top w:val="nil"/>
              <w:left w:val="nil"/>
              <w:bottom w:val="single" w:sz="4" w:space="0" w:color="auto"/>
              <w:right w:val="single" w:sz="4" w:space="0" w:color="auto"/>
            </w:tcBorders>
            <w:shd w:val="clear" w:color="auto" w:fill="auto"/>
            <w:noWrap/>
            <w:vAlign w:val="bottom"/>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2 191 794,72</w:t>
            </w:r>
          </w:p>
        </w:tc>
        <w:tc>
          <w:tcPr>
            <w:tcW w:w="850" w:type="dxa"/>
            <w:tcBorders>
              <w:top w:val="nil"/>
              <w:left w:val="nil"/>
              <w:bottom w:val="single" w:sz="4" w:space="0" w:color="auto"/>
              <w:right w:val="single" w:sz="4" w:space="0" w:color="auto"/>
            </w:tcBorders>
            <w:shd w:val="clear" w:color="auto" w:fill="auto"/>
            <w:noWrap/>
            <w:vAlign w:val="bottom"/>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2 192 261,94</w:t>
            </w:r>
          </w:p>
        </w:tc>
        <w:tc>
          <w:tcPr>
            <w:tcW w:w="1227"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45,3</w:t>
            </w:r>
          </w:p>
        </w:tc>
        <w:tc>
          <w:tcPr>
            <w:tcW w:w="1325" w:type="dxa"/>
            <w:tcBorders>
              <w:top w:val="nil"/>
              <w:left w:val="nil"/>
              <w:bottom w:val="single" w:sz="4" w:space="0" w:color="auto"/>
              <w:right w:val="single" w:sz="4" w:space="0" w:color="auto"/>
            </w:tcBorders>
            <w:shd w:val="clear" w:color="auto" w:fill="auto"/>
            <w:noWrap/>
            <w:vAlign w:val="center"/>
            <w:hideMark/>
          </w:tcPr>
          <w:p w:rsidR="00C778AD" w:rsidRPr="00C778AD" w:rsidRDefault="00C778AD" w:rsidP="00C778AD">
            <w:pPr>
              <w:jc w:val="right"/>
              <w:rPr>
                <w:rFonts w:ascii="Arial Narrow" w:hAnsi="Arial Narrow" w:cs="Arial"/>
                <w:b/>
                <w:bCs/>
                <w:sz w:val="16"/>
                <w:szCs w:val="16"/>
              </w:rPr>
            </w:pPr>
            <w:r w:rsidRPr="00C778AD">
              <w:rPr>
                <w:rFonts w:ascii="Arial Narrow" w:hAnsi="Arial Narrow" w:cs="Arial"/>
                <w:b/>
                <w:bCs/>
                <w:sz w:val="16"/>
                <w:szCs w:val="16"/>
              </w:rPr>
              <w:t>100,0</w:t>
            </w:r>
          </w:p>
        </w:tc>
        <w:tc>
          <w:tcPr>
            <w:tcW w:w="222" w:type="dxa"/>
            <w:vAlign w:val="center"/>
            <w:hideMark/>
          </w:tcPr>
          <w:p w:rsidR="00C778AD" w:rsidRPr="00C778AD" w:rsidRDefault="00C778AD" w:rsidP="00C778AD">
            <w:pPr>
              <w:rPr>
                <w:sz w:val="20"/>
                <w:szCs w:val="20"/>
              </w:rPr>
            </w:pPr>
          </w:p>
        </w:tc>
        <w:tc>
          <w:tcPr>
            <w:tcW w:w="222" w:type="dxa"/>
            <w:vAlign w:val="center"/>
            <w:hideMark/>
          </w:tcPr>
          <w:p w:rsidR="00C778AD" w:rsidRPr="00C778AD" w:rsidRDefault="00C778AD" w:rsidP="00C778AD">
            <w:pPr>
              <w:rPr>
                <w:sz w:val="20"/>
                <w:szCs w:val="20"/>
              </w:rPr>
            </w:pPr>
          </w:p>
        </w:tc>
      </w:tr>
    </w:tbl>
    <w:p w:rsidR="00C778AD" w:rsidRDefault="00C778AD" w:rsidP="00131F67">
      <w:pPr>
        <w:ind w:left="360" w:hanging="360"/>
        <w:jc w:val="both"/>
        <w:rPr>
          <w:sz w:val="28"/>
          <w:szCs w:val="28"/>
        </w:rPr>
      </w:pPr>
      <w:r>
        <w:rPr>
          <w:sz w:val="28"/>
          <w:szCs w:val="28"/>
        </w:rPr>
        <w:lastRenderedPageBreak/>
        <w:fldChar w:fldCharType="end"/>
      </w:r>
    </w:p>
    <w:p w:rsidR="00C778AD" w:rsidRDefault="00C778AD" w:rsidP="00131F67">
      <w:pPr>
        <w:ind w:left="360" w:hanging="360"/>
        <w:jc w:val="both"/>
        <w:rPr>
          <w:sz w:val="28"/>
          <w:szCs w:val="28"/>
        </w:rPr>
      </w:pPr>
      <w:bookmarkStart w:id="3" w:name="_GoBack"/>
      <w:bookmarkEnd w:id="3"/>
    </w:p>
    <w:sectPr w:rsidR="00C778AD" w:rsidSect="00F4545E">
      <w:footerReference w:type="even" r:id="rId7"/>
      <w:footerReference w:type="default" r:id="rId8"/>
      <w:pgSz w:w="11906" w:h="16838" w:code="9"/>
      <w:pgMar w:top="680" w:right="851" w:bottom="680" w:left="1361"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552" w:rsidRDefault="000E6552">
      <w:r>
        <w:separator/>
      </w:r>
    </w:p>
  </w:endnote>
  <w:endnote w:type="continuationSeparator" w:id="0">
    <w:p w:rsidR="000E6552" w:rsidRDefault="000E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08" w:rsidRDefault="001B6A0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B6A08" w:rsidRDefault="001B6A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A08" w:rsidRDefault="001B6A0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552" w:rsidRDefault="000E6552">
      <w:r>
        <w:separator/>
      </w:r>
    </w:p>
  </w:footnote>
  <w:footnote w:type="continuationSeparator" w:id="0">
    <w:p w:rsidR="000E6552" w:rsidRDefault="000E6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707B"/>
    <w:multiLevelType w:val="hybridMultilevel"/>
    <w:tmpl w:val="B2E0B228"/>
    <w:lvl w:ilvl="0">
      <w:start w:val="8"/>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 w15:restartNumberingAfterBreak="0">
    <w:nsid w:val="03A86A8E"/>
    <w:multiLevelType w:val="hybridMultilevel"/>
    <w:tmpl w:val="3CFAA9C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04473C67"/>
    <w:multiLevelType w:val="hybridMultilevel"/>
    <w:tmpl w:val="8ED2A168"/>
    <w:lvl w:ilvl="0" w:tplc="95CAE404">
      <w:start w:val="29"/>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97BE5"/>
    <w:multiLevelType w:val="hybridMultilevel"/>
    <w:tmpl w:val="72FA82F8"/>
    <w:lvl w:ilvl="0" w:tplc="41AA6108">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96B7C28"/>
    <w:multiLevelType w:val="multilevel"/>
    <w:tmpl w:val="138AD5AE"/>
    <w:lvl w:ilvl="0">
      <w:start w:val="37"/>
      <w:numFmt w:val="decimal"/>
      <w:lvlText w:val="%1."/>
      <w:lvlJc w:val="left"/>
      <w:pPr>
        <w:tabs>
          <w:tab w:val="num" w:pos="735"/>
        </w:tabs>
        <w:ind w:left="735" w:hanging="360"/>
      </w:pPr>
      <w:rPr>
        <w:rFonts w:hint="default"/>
        <w:b w:val="0"/>
      </w:rPr>
    </w:lvl>
    <w:lvl w:ilvl="1">
      <w:start w:val="1"/>
      <w:numFmt w:val="lowerLetter"/>
      <w:lvlText w:val="%2."/>
      <w:lvlJc w:val="left"/>
      <w:pPr>
        <w:tabs>
          <w:tab w:val="num" w:pos="1455"/>
        </w:tabs>
        <w:ind w:left="1455" w:hanging="360"/>
      </w:pPr>
    </w:lvl>
    <w:lvl w:ilvl="2">
      <w:start w:val="1"/>
      <w:numFmt w:val="lowerRoman"/>
      <w:lvlText w:val="%3."/>
      <w:lvlJc w:val="right"/>
      <w:pPr>
        <w:tabs>
          <w:tab w:val="num" w:pos="2175"/>
        </w:tabs>
        <w:ind w:left="2175" w:hanging="180"/>
      </w:pPr>
    </w:lvl>
    <w:lvl w:ilvl="3">
      <w:start w:val="1"/>
      <w:numFmt w:val="decimal"/>
      <w:lvlText w:val="%4."/>
      <w:lvlJc w:val="left"/>
      <w:pPr>
        <w:tabs>
          <w:tab w:val="num" w:pos="2895"/>
        </w:tabs>
        <w:ind w:left="2895" w:hanging="360"/>
      </w:pPr>
    </w:lvl>
    <w:lvl w:ilvl="4">
      <w:start w:val="1"/>
      <w:numFmt w:val="lowerLetter"/>
      <w:lvlText w:val="%5."/>
      <w:lvlJc w:val="left"/>
      <w:pPr>
        <w:tabs>
          <w:tab w:val="num" w:pos="3615"/>
        </w:tabs>
        <w:ind w:left="3615" w:hanging="360"/>
      </w:pPr>
    </w:lvl>
    <w:lvl w:ilvl="5">
      <w:start w:val="1"/>
      <w:numFmt w:val="lowerRoman"/>
      <w:lvlText w:val="%6."/>
      <w:lvlJc w:val="right"/>
      <w:pPr>
        <w:tabs>
          <w:tab w:val="num" w:pos="4335"/>
        </w:tabs>
        <w:ind w:left="4335" w:hanging="180"/>
      </w:pPr>
    </w:lvl>
    <w:lvl w:ilvl="6">
      <w:start w:val="1"/>
      <w:numFmt w:val="decimal"/>
      <w:lvlText w:val="%7."/>
      <w:lvlJc w:val="left"/>
      <w:pPr>
        <w:tabs>
          <w:tab w:val="num" w:pos="5055"/>
        </w:tabs>
        <w:ind w:left="5055" w:hanging="360"/>
      </w:pPr>
    </w:lvl>
    <w:lvl w:ilvl="7">
      <w:start w:val="1"/>
      <w:numFmt w:val="lowerLetter"/>
      <w:lvlText w:val="%8."/>
      <w:lvlJc w:val="left"/>
      <w:pPr>
        <w:tabs>
          <w:tab w:val="num" w:pos="5775"/>
        </w:tabs>
        <w:ind w:left="5775" w:hanging="360"/>
      </w:pPr>
    </w:lvl>
    <w:lvl w:ilvl="8">
      <w:start w:val="1"/>
      <w:numFmt w:val="lowerRoman"/>
      <w:lvlText w:val="%9."/>
      <w:lvlJc w:val="right"/>
      <w:pPr>
        <w:tabs>
          <w:tab w:val="num" w:pos="6495"/>
        </w:tabs>
        <w:ind w:left="6495" w:hanging="180"/>
      </w:pPr>
    </w:lvl>
  </w:abstractNum>
  <w:abstractNum w:abstractNumId="5" w15:restartNumberingAfterBreak="0">
    <w:nsid w:val="0A0513F4"/>
    <w:multiLevelType w:val="multilevel"/>
    <w:tmpl w:val="2660860A"/>
    <w:lvl w:ilvl="0">
      <w:start w:val="3"/>
      <w:numFmt w:val="decimal"/>
      <w:lvlText w:val="%1."/>
      <w:lvlJc w:val="left"/>
      <w:pPr>
        <w:tabs>
          <w:tab w:val="num" w:pos="540"/>
        </w:tabs>
        <w:ind w:left="540" w:hanging="360"/>
      </w:pPr>
      <w:rPr>
        <w:rFonts w:hint="default"/>
        <w:b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15:restartNumberingAfterBreak="0">
    <w:nsid w:val="0AA212F5"/>
    <w:multiLevelType w:val="hybridMultilevel"/>
    <w:tmpl w:val="A106FD68"/>
    <w:lvl w:ilvl="0">
      <w:start w:val="12"/>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7"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8" w15:restartNumberingAfterBreak="0">
    <w:nsid w:val="0F666A88"/>
    <w:multiLevelType w:val="hybridMultilevel"/>
    <w:tmpl w:val="0D5E23C6"/>
    <w:lvl w:ilvl="0" w:tplc="ACD013AE">
      <w:start w:val="33"/>
      <w:numFmt w:val="decimal"/>
      <w:lvlText w:val="%1."/>
      <w:lvlJc w:val="left"/>
      <w:pPr>
        <w:tabs>
          <w:tab w:val="num" w:pos="870"/>
        </w:tabs>
        <w:ind w:left="870" w:hanging="49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D04094"/>
    <w:multiLevelType w:val="hybridMultilevel"/>
    <w:tmpl w:val="E91C7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A7E0520"/>
    <w:multiLevelType w:val="hybridMultilevel"/>
    <w:tmpl w:val="ACD63776"/>
    <w:lvl w:ilvl="0" w:tplc="099AC290">
      <w:start w:val="3"/>
      <w:numFmt w:val="decimal"/>
      <w:lvlText w:val="%1."/>
      <w:lvlJc w:val="left"/>
      <w:pPr>
        <w:tabs>
          <w:tab w:val="num" w:pos="360"/>
        </w:tabs>
        <w:ind w:left="360" w:hanging="360"/>
      </w:pPr>
      <w:rPr>
        <w:rFonts w:hint="default"/>
        <w:b/>
        <w:sz w:val="28"/>
        <w:szCs w:val="28"/>
      </w:rPr>
    </w:lvl>
    <w:lvl w:ilvl="1" w:tplc="04190001">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BA030B"/>
    <w:multiLevelType w:val="hybridMultilevel"/>
    <w:tmpl w:val="862EFD46"/>
    <w:lvl w:ilvl="0" w:tplc="A3AEDF74">
      <w:start w:val="32"/>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C5649BC"/>
    <w:multiLevelType w:val="hybridMultilevel"/>
    <w:tmpl w:val="D388B1CE"/>
    <w:lvl w:ilvl="0" w:tplc="A8C06EEA">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1F6945F5"/>
    <w:multiLevelType w:val="hybridMultilevel"/>
    <w:tmpl w:val="AB4866E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12B1F31"/>
    <w:multiLevelType w:val="hybridMultilevel"/>
    <w:tmpl w:val="BD0ACA20"/>
    <w:lvl w:ilvl="0" w:tplc="75E07834">
      <w:start w:val="1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6CD49CA"/>
    <w:multiLevelType w:val="hybridMultilevel"/>
    <w:tmpl w:val="2660860A"/>
    <w:lvl w:ilvl="0" w:tplc="781AEE8C">
      <w:start w:val="3"/>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27F068B9"/>
    <w:multiLevelType w:val="hybridMultilevel"/>
    <w:tmpl w:val="138AD5AE"/>
    <w:lvl w:ilvl="0" w:tplc="F5D81C6E">
      <w:start w:val="37"/>
      <w:numFmt w:val="decimal"/>
      <w:lvlText w:val="%1."/>
      <w:lvlJc w:val="left"/>
      <w:pPr>
        <w:tabs>
          <w:tab w:val="num" w:pos="735"/>
        </w:tabs>
        <w:ind w:left="735" w:hanging="360"/>
      </w:pPr>
      <w:rPr>
        <w:rFonts w:hint="default"/>
        <w:b w:val="0"/>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7" w15:restartNumberingAfterBreak="0">
    <w:nsid w:val="2CDE0D18"/>
    <w:multiLevelType w:val="hybridMultilevel"/>
    <w:tmpl w:val="FD94B3C2"/>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F67342D"/>
    <w:multiLevelType w:val="hybridMultilevel"/>
    <w:tmpl w:val="B4E8959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0CA6F28"/>
    <w:multiLevelType w:val="hybridMultilevel"/>
    <w:tmpl w:val="4D3C7D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35A4593"/>
    <w:multiLevelType w:val="hybridMultilevel"/>
    <w:tmpl w:val="C06A3EB4"/>
    <w:lvl w:ilvl="0" w:tplc="A8C06EEA">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37FC057F"/>
    <w:multiLevelType w:val="multilevel"/>
    <w:tmpl w:val="FA8C567C"/>
    <w:lvl w:ilvl="0">
      <w:start w:val="1"/>
      <w:numFmt w:val="decimal"/>
      <w:lvlText w:val="%1."/>
      <w:lvlJc w:val="left"/>
      <w:pPr>
        <w:tabs>
          <w:tab w:val="num" w:pos="540"/>
        </w:tabs>
        <w:ind w:left="540" w:hanging="360"/>
      </w:pPr>
      <w:rPr>
        <w:rFonts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391345DC"/>
    <w:multiLevelType w:val="hybridMultilevel"/>
    <w:tmpl w:val="7C9CE454"/>
    <w:lvl w:ilvl="0" w:tplc="FF169156">
      <w:start w:val="3"/>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21C6B3A"/>
    <w:multiLevelType w:val="hybridMultilevel"/>
    <w:tmpl w:val="DA3E00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59076C5"/>
    <w:multiLevelType w:val="multilevel"/>
    <w:tmpl w:val="B2C6FF56"/>
    <w:lvl w:ilvl="0">
      <w:start w:val="3"/>
      <w:numFmt w:val="decimal"/>
      <w:lvlText w:val="%1."/>
      <w:lvlJc w:val="left"/>
      <w:pPr>
        <w:tabs>
          <w:tab w:val="num" w:pos="720"/>
        </w:tabs>
        <w:ind w:left="720" w:hanging="360"/>
      </w:pPr>
      <w:rPr>
        <w:rFonts w:hint="default"/>
        <w:b/>
        <w:sz w:val="28"/>
        <w:szCs w:val="28"/>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65C786A"/>
    <w:multiLevelType w:val="hybridMultilevel"/>
    <w:tmpl w:val="98209540"/>
    <w:lvl w:ilvl="0" w:tplc="FFFFFFF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4AA31DFE"/>
    <w:multiLevelType w:val="multilevel"/>
    <w:tmpl w:val="393AAD98"/>
    <w:lvl w:ilvl="0">
      <w:start w:val="1"/>
      <w:numFmt w:val="decimal"/>
      <w:lvlText w:val="%1."/>
      <w:lvlJc w:val="left"/>
      <w:pPr>
        <w:tabs>
          <w:tab w:val="num" w:pos="540"/>
        </w:tabs>
        <w:ind w:left="540" w:hanging="360"/>
      </w:pPr>
      <w:rPr>
        <w:b/>
      </w:rPr>
    </w:lvl>
    <w:lvl w:ilvl="1">
      <w:start w:val="3"/>
      <w:numFmt w:val="decimal"/>
      <w:lvlText w:val="%2."/>
      <w:lvlJc w:val="left"/>
      <w:pPr>
        <w:tabs>
          <w:tab w:val="num" w:pos="540"/>
        </w:tabs>
        <w:ind w:left="5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CC74DE"/>
    <w:multiLevelType w:val="hybridMultilevel"/>
    <w:tmpl w:val="D72C36E4"/>
    <w:lvl w:ilvl="0">
      <w:start w:val="16"/>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15:restartNumberingAfterBreak="0">
    <w:nsid w:val="53EE0C55"/>
    <w:multiLevelType w:val="multilevel"/>
    <w:tmpl w:val="892CD45A"/>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1320"/>
        </w:tabs>
        <w:ind w:left="132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42C5D9A"/>
    <w:multiLevelType w:val="hybridMultilevel"/>
    <w:tmpl w:val="AAA06E9E"/>
    <w:lvl w:ilvl="0" w:tplc="3B684E20">
      <w:start w:val="33"/>
      <w:numFmt w:val="decimal"/>
      <w:lvlText w:val="%1."/>
      <w:lvlJc w:val="left"/>
      <w:pPr>
        <w:tabs>
          <w:tab w:val="num" w:pos="870"/>
        </w:tabs>
        <w:ind w:left="870" w:hanging="495"/>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30" w15:restartNumberingAfterBreak="0">
    <w:nsid w:val="55735BF9"/>
    <w:multiLevelType w:val="hybridMultilevel"/>
    <w:tmpl w:val="328EF2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83B10B7"/>
    <w:multiLevelType w:val="multilevel"/>
    <w:tmpl w:val="B2C6FF56"/>
    <w:lvl w:ilvl="0">
      <w:start w:val="3"/>
      <w:numFmt w:val="decimal"/>
      <w:lvlText w:val="%1."/>
      <w:lvlJc w:val="left"/>
      <w:pPr>
        <w:tabs>
          <w:tab w:val="num" w:pos="720"/>
        </w:tabs>
        <w:ind w:left="720" w:hanging="360"/>
      </w:pPr>
      <w:rPr>
        <w:rFonts w:hint="default"/>
        <w:b/>
        <w:sz w:val="28"/>
        <w:szCs w:val="28"/>
      </w:rPr>
    </w:lvl>
    <w:lvl w:ilvl="1">
      <w:start w:val="1"/>
      <w:numFmt w:val="bullet"/>
      <w:lvlText w:val=""/>
      <w:lvlJc w:val="left"/>
      <w:pPr>
        <w:tabs>
          <w:tab w:val="num" w:pos="1440"/>
        </w:tabs>
        <w:ind w:left="1440" w:hanging="360"/>
      </w:pPr>
      <w:rPr>
        <w:rFonts w:ascii="Symbol" w:hAnsi="Symbol"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752523"/>
    <w:multiLevelType w:val="hybridMultilevel"/>
    <w:tmpl w:val="C270C6AA"/>
    <w:lvl w:ilvl="0" w:tplc="113457F0">
      <w:start w:val="1"/>
      <w:numFmt w:val="decimal"/>
      <w:lvlText w:val="%1)"/>
      <w:lvlJc w:val="left"/>
      <w:pPr>
        <w:tabs>
          <w:tab w:val="num" w:pos="1260"/>
        </w:tabs>
        <w:ind w:left="1260" w:hanging="360"/>
      </w:pPr>
      <w:rPr>
        <w:rFonts w:ascii="Times New Roman" w:eastAsia="Times New Roman" w:hAnsi="Times New Roman" w:cs="Times New Roman"/>
      </w:rPr>
    </w:lvl>
    <w:lvl w:ilvl="1" w:tplc="0419000F">
      <w:start w:val="1"/>
      <w:numFmt w:val="decimal"/>
      <w:lvlText w:val="%2."/>
      <w:lvlJc w:val="left"/>
      <w:pPr>
        <w:tabs>
          <w:tab w:val="num" w:pos="1260"/>
        </w:tabs>
        <w:ind w:left="126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15:restartNumberingAfterBreak="0">
    <w:nsid w:val="5DFF4BD8"/>
    <w:multiLevelType w:val="multilevel"/>
    <w:tmpl w:val="E0A0DECC"/>
    <w:lvl w:ilvl="0">
      <w:start w:val="8"/>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4" w15:restartNumberingAfterBreak="0">
    <w:nsid w:val="5E7C068A"/>
    <w:multiLevelType w:val="multilevel"/>
    <w:tmpl w:val="76086A6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F424452"/>
    <w:multiLevelType w:val="hybridMultilevel"/>
    <w:tmpl w:val="BD0A9E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6B7A53"/>
    <w:multiLevelType w:val="hybridMultilevel"/>
    <w:tmpl w:val="237EDCEE"/>
    <w:lvl w:ilvl="0" w:tplc="A3AEDF74">
      <w:start w:val="33"/>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2EF45AD"/>
    <w:multiLevelType w:val="hybridMultilevel"/>
    <w:tmpl w:val="6DAA82C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53A304B"/>
    <w:multiLevelType w:val="hybridMultilevel"/>
    <w:tmpl w:val="F0D6E3F0"/>
    <w:lvl w:ilvl="0" w:tplc="FFFFFFFF">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659F58A8"/>
    <w:multiLevelType w:val="hybridMultilevel"/>
    <w:tmpl w:val="AA30986C"/>
    <w:lvl w:ilvl="0" w:tplc="0419000F">
      <w:start w:val="1"/>
      <w:numFmt w:val="decimal"/>
      <w:lvlText w:val="%1."/>
      <w:lvlJc w:val="left"/>
      <w:pPr>
        <w:tabs>
          <w:tab w:val="num" w:pos="540"/>
        </w:tabs>
        <w:ind w:left="540" w:hanging="360"/>
      </w:pPr>
      <w:rPr>
        <w:b/>
      </w:rPr>
    </w:lvl>
    <w:lvl w:ilvl="1" w:tplc="FFFFFFFF">
      <w:start w:val="3"/>
      <w:numFmt w:val="decimal"/>
      <w:lvlText w:val="%2."/>
      <w:lvlJc w:val="left"/>
      <w:pPr>
        <w:tabs>
          <w:tab w:val="num" w:pos="540"/>
        </w:tabs>
        <w:ind w:left="540" w:hanging="360"/>
      </w:pPr>
      <w:rPr>
        <w:rFonts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8961717"/>
    <w:multiLevelType w:val="multilevel"/>
    <w:tmpl w:val="4D4CAE30"/>
    <w:lvl w:ilvl="0">
      <w:start w:val="3"/>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C971B96"/>
    <w:multiLevelType w:val="multilevel"/>
    <w:tmpl w:val="FE943768"/>
    <w:lvl w:ilvl="0">
      <w:start w:val="1"/>
      <w:numFmt w:val="decimal"/>
      <w:lvlText w:val="%1."/>
      <w:lvlJc w:val="left"/>
      <w:pPr>
        <w:tabs>
          <w:tab w:val="num" w:pos="720"/>
        </w:tabs>
        <w:ind w:left="720" w:hanging="360"/>
      </w:pPr>
      <w:rPr>
        <w:rFonts w:hint="default"/>
      </w:rPr>
    </w:lvl>
    <w:lvl w:ilvl="1">
      <w:start w:val="1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1050A35"/>
    <w:multiLevelType w:val="hybridMultilevel"/>
    <w:tmpl w:val="FE943768"/>
    <w:lvl w:ilvl="0">
      <w:start w:val="1"/>
      <w:numFmt w:val="decimal"/>
      <w:lvlText w:val="%1."/>
      <w:lvlJc w:val="left"/>
      <w:pPr>
        <w:tabs>
          <w:tab w:val="num" w:pos="720"/>
        </w:tabs>
        <w:ind w:left="720" w:hanging="360"/>
      </w:pPr>
      <w:rPr>
        <w:rFonts w:hint="default"/>
      </w:rPr>
    </w:lvl>
    <w:lvl w:ilvl="1">
      <w:start w:val="17"/>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3AB2844"/>
    <w:multiLevelType w:val="hybridMultilevel"/>
    <w:tmpl w:val="FA8C567C"/>
    <w:lvl w:ilvl="0" w:tplc="0419000F">
      <w:start w:val="1"/>
      <w:numFmt w:val="decimal"/>
      <w:lvlText w:val="%1."/>
      <w:lvlJc w:val="left"/>
      <w:pPr>
        <w:tabs>
          <w:tab w:val="num" w:pos="540"/>
        </w:tabs>
        <w:ind w:left="540" w:hanging="360"/>
      </w:pPr>
      <w:rPr>
        <w:rFont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4" w15:restartNumberingAfterBreak="0">
    <w:nsid w:val="73B71178"/>
    <w:multiLevelType w:val="hybridMultilevel"/>
    <w:tmpl w:val="8E48E852"/>
    <w:lvl w:ilvl="0">
      <w:start w:val="11"/>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45" w15:restartNumberingAfterBreak="0">
    <w:nsid w:val="7493786F"/>
    <w:multiLevelType w:val="hybridMultilevel"/>
    <w:tmpl w:val="4DA06E84"/>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6590EE0"/>
    <w:multiLevelType w:val="hybridMultilevel"/>
    <w:tmpl w:val="9A6491D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15:restartNumberingAfterBreak="0">
    <w:nsid w:val="781F0F0B"/>
    <w:multiLevelType w:val="hybridMultilevel"/>
    <w:tmpl w:val="784C65AC"/>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78261B43"/>
    <w:multiLevelType w:val="multilevel"/>
    <w:tmpl w:val="53F41160"/>
    <w:lvl w:ilvl="0">
      <w:start w:val="8"/>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39"/>
  </w:num>
  <w:num w:numId="2">
    <w:abstractNumId w:val="28"/>
  </w:num>
  <w:num w:numId="3">
    <w:abstractNumId w:val="34"/>
  </w:num>
  <w:num w:numId="4">
    <w:abstractNumId w:val="10"/>
  </w:num>
  <w:num w:numId="5">
    <w:abstractNumId w:val="0"/>
  </w:num>
  <w:num w:numId="6">
    <w:abstractNumId w:val="44"/>
  </w:num>
  <w:num w:numId="7">
    <w:abstractNumId w:val="6"/>
  </w:num>
  <w:num w:numId="8">
    <w:abstractNumId w:val="47"/>
  </w:num>
  <w:num w:numId="9">
    <w:abstractNumId w:val="45"/>
  </w:num>
  <w:num w:numId="10">
    <w:abstractNumId w:val="13"/>
  </w:num>
  <w:num w:numId="11">
    <w:abstractNumId w:val="42"/>
  </w:num>
  <w:num w:numId="12">
    <w:abstractNumId w:val="18"/>
  </w:num>
  <w:num w:numId="13">
    <w:abstractNumId w:val="41"/>
  </w:num>
  <w:num w:numId="14">
    <w:abstractNumId w:val="27"/>
  </w:num>
  <w:num w:numId="15">
    <w:abstractNumId w:val="40"/>
  </w:num>
  <w:num w:numId="16">
    <w:abstractNumId w:val="30"/>
  </w:num>
  <w:num w:numId="17">
    <w:abstractNumId w:val="29"/>
  </w:num>
  <w:num w:numId="18">
    <w:abstractNumId w:val="8"/>
  </w:num>
  <w:num w:numId="19">
    <w:abstractNumId w:val="16"/>
  </w:num>
  <w:num w:numId="20">
    <w:abstractNumId w:val="3"/>
  </w:num>
  <w:num w:numId="21">
    <w:abstractNumId w:val="33"/>
  </w:num>
  <w:num w:numId="22">
    <w:abstractNumId w:val="48"/>
  </w:num>
  <w:num w:numId="23">
    <w:abstractNumId w:val="14"/>
  </w:num>
  <w:num w:numId="24">
    <w:abstractNumId w:val="4"/>
  </w:num>
  <w:num w:numId="25">
    <w:abstractNumId w:val="36"/>
  </w:num>
  <w:num w:numId="26">
    <w:abstractNumId w:val="11"/>
  </w:num>
  <w:num w:numId="27">
    <w:abstractNumId w:val="2"/>
  </w:num>
  <w:num w:numId="28">
    <w:abstractNumId w:val="25"/>
  </w:num>
  <w:num w:numId="29">
    <w:abstractNumId w:val="38"/>
  </w:num>
  <w:num w:numId="30">
    <w:abstractNumId w:val="17"/>
  </w:num>
  <w:num w:numId="31">
    <w:abstractNumId w:val="20"/>
  </w:num>
  <w:num w:numId="32">
    <w:abstractNumId w:val="12"/>
  </w:num>
  <w:num w:numId="33">
    <w:abstractNumId w:val="32"/>
  </w:num>
  <w:num w:numId="34">
    <w:abstractNumId w:val="1"/>
  </w:num>
  <w:num w:numId="35">
    <w:abstractNumId w:val="24"/>
  </w:num>
  <w:num w:numId="36">
    <w:abstractNumId w:val="31"/>
  </w:num>
  <w:num w:numId="37">
    <w:abstractNumId w:val="35"/>
  </w:num>
  <w:num w:numId="38">
    <w:abstractNumId w:val="15"/>
  </w:num>
  <w:num w:numId="39">
    <w:abstractNumId w:val="5"/>
  </w:num>
  <w:num w:numId="40">
    <w:abstractNumId w:val="22"/>
  </w:num>
  <w:num w:numId="41">
    <w:abstractNumId w:val="23"/>
  </w:num>
  <w:num w:numId="42">
    <w:abstractNumId w:val="19"/>
  </w:num>
  <w:num w:numId="43">
    <w:abstractNumId w:val="43"/>
  </w:num>
  <w:num w:numId="44">
    <w:abstractNumId w:val="21"/>
  </w:num>
  <w:num w:numId="45">
    <w:abstractNumId w:val="46"/>
  </w:num>
  <w:num w:numId="46">
    <w:abstractNumId w:val="26"/>
  </w:num>
  <w:num w:numId="4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6E"/>
    <w:rsid w:val="00003BD1"/>
    <w:rsid w:val="00007B2C"/>
    <w:rsid w:val="000114D8"/>
    <w:rsid w:val="00014CA7"/>
    <w:rsid w:val="00015FA5"/>
    <w:rsid w:val="00016789"/>
    <w:rsid w:val="0002074E"/>
    <w:rsid w:val="0002282B"/>
    <w:rsid w:val="00025866"/>
    <w:rsid w:val="000276F9"/>
    <w:rsid w:val="0003124D"/>
    <w:rsid w:val="00032309"/>
    <w:rsid w:val="00032C8B"/>
    <w:rsid w:val="000339C4"/>
    <w:rsid w:val="0005206B"/>
    <w:rsid w:val="00055E84"/>
    <w:rsid w:val="0005619D"/>
    <w:rsid w:val="00065F90"/>
    <w:rsid w:val="00066AA8"/>
    <w:rsid w:val="00067F7E"/>
    <w:rsid w:val="0007265D"/>
    <w:rsid w:val="0007309B"/>
    <w:rsid w:val="000731E3"/>
    <w:rsid w:val="00074543"/>
    <w:rsid w:val="000750C3"/>
    <w:rsid w:val="0007540F"/>
    <w:rsid w:val="000765AC"/>
    <w:rsid w:val="0008491D"/>
    <w:rsid w:val="00085BDB"/>
    <w:rsid w:val="00086CF4"/>
    <w:rsid w:val="00090213"/>
    <w:rsid w:val="000933C4"/>
    <w:rsid w:val="0009782F"/>
    <w:rsid w:val="00097D6F"/>
    <w:rsid w:val="000A068F"/>
    <w:rsid w:val="000A13B2"/>
    <w:rsid w:val="000A170F"/>
    <w:rsid w:val="000A19D3"/>
    <w:rsid w:val="000A1D9A"/>
    <w:rsid w:val="000A3A27"/>
    <w:rsid w:val="000A6F22"/>
    <w:rsid w:val="000B0E99"/>
    <w:rsid w:val="000B0F3A"/>
    <w:rsid w:val="000B1486"/>
    <w:rsid w:val="000B2120"/>
    <w:rsid w:val="000B3106"/>
    <w:rsid w:val="000B663B"/>
    <w:rsid w:val="000C269D"/>
    <w:rsid w:val="000C47FF"/>
    <w:rsid w:val="000C5C75"/>
    <w:rsid w:val="000D0489"/>
    <w:rsid w:val="000D5184"/>
    <w:rsid w:val="000D7104"/>
    <w:rsid w:val="000E3F55"/>
    <w:rsid w:val="000E591D"/>
    <w:rsid w:val="000E6552"/>
    <w:rsid w:val="000F2FD1"/>
    <w:rsid w:val="000F34F4"/>
    <w:rsid w:val="000F4C13"/>
    <w:rsid w:val="000F619D"/>
    <w:rsid w:val="000F73D5"/>
    <w:rsid w:val="00110B55"/>
    <w:rsid w:val="00111C91"/>
    <w:rsid w:val="00113570"/>
    <w:rsid w:val="00113B35"/>
    <w:rsid w:val="0011567A"/>
    <w:rsid w:val="00120142"/>
    <w:rsid w:val="00122182"/>
    <w:rsid w:val="00123CA2"/>
    <w:rsid w:val="001258E5"/>
    <w:rsid w:val="00125DEA"/>
    <w:rsid w:val="0012705B"/>
    <w:rsid w:val="001279D6"/>
    <w:rsid w:val="00127E4D"/>
    <w:rsid w:val="001310FE"/>
    <w:rsid w:val="00131690"/>
    <w:rsid w:val="00131F67"/>
    <w:rsid w:val="00135566"/>
    <w:rsid w:val="00135BA9"/>
    <w:rsid w:val="00137AB2"/>
    <w:rsid w:val="00140204"/>
    <w:rsid w:val="001411A0"/>
    <w:rsid w:val="00147B62"/>
    <w:rsid w:val="001531B5"/>
    <w:rsid w:val="00156013"/>
    <w:rsid w:val="00166C90"/>
    <w:rsid w:val="001702F0"/>
    <w:rsid w:val="00170374"/>
    <w:rsid w:val="00177492"/>
    <w:rsid w:val="001809AB"/>
    <w:rsid w:val="00184AC3"/>
    <w:rsid w:val="00191118"/>
    <w:rsid w:val="001946B2"/>
    <w:rsid w:val="00194A63"/>
    <w:rsid w:val="001A1654"/>
    <w:rsid w:val="001A27C6"/>
    <w:rsid w:val="001B46E7"/>
    <w:rsid w:val="001B492B"/>
    <w:rsid w:val="001B67FA"/>
    <w:rsid w:val="001B6A08"/>
    <w:rsid w:val="001C2E37"/>
    <w:rsid w:val="001C4793"/>
    <w:rsid w:val="001D0B5C"/>
    <w:rsid w:val="001D1036"/>
    <w:rsid w:val="001D1E6C"/>
    <w:rsid w:val="001D2207"/>
    <w:rsid w:val="001D3A1C"/>
    <w:rsid w:val="001D574E"/>
    <w:rsid w:val="001E27FF"/>
    <w:rsid w:val="001E2FBC"/>
    <w:rsid w:val="001E7CB4"/>
    <w:rsid w:val="001F0035"/>
    <w:rsid w:val="001F09E5"/>
    <w:rsid w:val="001F15EE"/>
    <w:rsid w:val="001F760A"/>
    <w:rsid w:val="00200FCD"/>
    <w:rsid w:val="0020105B"/>
    <w:rsid w:val="00204013"/>
    <w:rsid w:val="0020488B"/>
    <w:rsid w:val="00205930"/>
    <w:rsid w:val="00205B2A"/>
    <w:rsid w:val="0020675D"/>
    <w:rsid w:val="002072C6"/>
    <w:rsid w:val="00210AE1"/>
    <w:rsid w:val="00212099"/>
    <w:rsid w:val="0021616E"/>
    <w:rsid w:val="002200D7"/>
    <w:rsid w:val="00222E94"/>
    <w:rsid w:val="00223B39"/>
    <w:rsid w:val="00224FAC"/>
    <w:rsid w:val="00231647"/>
    <w:rsid w:val="0023379C"/>
    <w:rsid w:val="0023397D"/>
    <w:rsid w:val="00235C99"/>
    <w:rsid w:val="00237935"/>
    <w:rsid w:val="00240154"/>
    <w:rsid w:val="00242367"/>
    <w:rsid w:val="00243374"/>
    <w:rsid w:val="00246934"/>
    <w:rsid w:val="00247065"/>
    <w:rsid w:val="002503BA"/>
    <w:rsid w:val="002525B6"/>
    <w:rsid w:val="002538EF"/>
    <w:rsid w:val="00260EEE"/>
    <w:rsid w:val="002619ED"/>
    <w:rsid w:val="00272C19"/>
    <w:rsid w:val="00274A6A"/>
    <w:rsid w:val="0027567F"/>
    <w:rsid w:val="00275704"/>
    <w:rsid w:val="00276A8A"/>
    <w:rsid w:val="00281074"/>
    <w:rsid w:val="00281226"/>
    <w:rsid w:val="0028564C"/>
    <w:rsid w:val="002867D3"/>
    <w:rsid w:val="00292360"/>
    <w:rsid w:val="0029352A"/>
    <w:rsid w:val="0029710A"/>
    <w:rsid w:val="002A0DB0"/>
    <w:rsid w:val="002A5F44"/>
    <w:rsid w:val="002A685D"/>
    <w:rsid w:val="002A6994"/>
    <w:rsid w:val="002A7F5E"/>
    <w:rsid w:val="002B79B7"/>
    <w:rsid w:val="002C3EFF"/>
    <w:rsid w:val="002C5CFD"/>
    <w:rsid w:val="002D1370"/>
    <w:rsid w:val="002D1D58"/>
    <w:rsid w:val="002D2647"/>
    <w:rsid w:val="002D26A3"/>
    <w:rsid w:val="002D3A6F"/>
    <w:rsid w:val="002D5AB2"/>
    <w:rsid w:val="002E252E"/>
    <w:rsid w:val="002E7108"/>
    <w:rsid w:val="002E783A"/>
    <w:rsid w:val="002F23E7"/>
    <w:rsid w:val="002F541E"/>
    <w:rsid w:val="002F57B2"/>
    <w:rsid w:val="002F5E7D"/>
    <w:rsid w:val="002F7E75"/>
    <w:rsid w:val="0030101C"/>
    <w:rsid w:val="0030371D"/>
    <w:rsid w:val="003067B3"/>
    <w:rsid w:val="00311807"/>
    <w:rsid w:val="00312AED"/>
    <w:rsid w:val="00314025"/>
    <w:rsid w:val="00317049"/>
    <w:rsid w:val="003178B4"/>
    <w:rsid w:val="003222E7"/>
    <w:rsid w:val="00324C03"/>
    <w:rsid w:val="0032573D"/>
    <w:rsid w:val="0032682F"/>
    <w:rsid w:val="00326A8A"/>
    <w:rsid w:val="00331FE8"/>
    <w:rsid w:val="00334BC3"/>
    <w:rsid w:val="0033659C"/>
    <w:rsid w:val="00336601"/>
    <w:rsid w:val="0034344C"/>
    <w:rsid w:val="00344B39"/>
    <w:rsid w:val="00351B39"/>
    <w:rsid w:val="003534C9"/>
    <w:rsid w:val="003714F5"/>
    <w:rsid w:val="0037294F"/>
    <w:rsid w:val="0037565C"/>
    <w:rsid w:val="00376764"/>
    <w:rsid w:val="0037748E"/>
    <w:rsid w:val="00384ACD"/>
    <w:rsid w:val="003855AD"/>
    <w:rsid w:val="003862B1"/>
    <w:rsid w:val="0038747B"/>
    <w:rsid w:val="0039284C"/>
    <w:rsid w:val="00392FD3"/>
    <w:rsid w:val="0039669A"/>
    <w:rsid w:val="003A31E7"/>
    <w:rsid w:val="003A6449"/>
    <w:rsid w:val="003B6DFA"/>
    <w:rsid w:val="003B7C30"/>
    <w:rsid w:val="003D166D"/>
    <w:rsid w:val="003D2B10"/>
    <w:rsid w:val="003D404E"/>
    <w:rsid w:val="003D458A"/>
    <w:rsid w:val="003D6354"/>
    <w:rsid w:val="003E09E2"/>
    <w:rsid w:val="003E0FAC"/>
    <w:rsid w:val="003E12FC"/>
    <w:rsid w:val="003E39D0"/>
    <w:rsid w:val="003E6CDF"/>
    <w:rsid w:val="003F11C6"/>
    <w:rsid w:val="003F5101"/>
    <w:rsid w:val="00402092"/>
    <w:rsid w:val="004028ED"/>
    <w:rsid w:val="00405CE2"/>
    <w:rsid w:val="0040702A"/>
    <w:rsid w:val="00414B22"/>
    <w:rsid w:val="004213D3"/>
    <w:rsid w:val="004247D2"/>
    <w:rsid w:val="00427145"/>
    <w:rsid w:val="00432B3D"/>
    <w:rsid w:val="00437C2E"/>
    <w:rsid w:val="00440667"/>
    <w:rsid w:val="00442350"/>
    <w:rsid w:val="00443F0B"/>
    <w:rsid w:val="0045104B"/>
    <w:rsid w:val="00452E7E"/>
    <w:rsid w:val="0046131E"/>
    <w:rsid w:val="00462C84"/>
    <w:rsid w:val="00463A2B"/>
    <w:rsid w:val="00463A5E"/>
    <w:rsid w:val="00466243"/>
    <w:rsid w:val="004722D5"/>
    <w:rsid w:val="00474506"/>
    <w:rsid w:val="00480030"/>
    <w:rsid w:val="00486EC2"/>
    <w:rsid w:val="00490B2E"/>
    <w:rsid w:val="004A2906"/>
    <w:rsid w:val="004A6FAF"/>
    <w:rsid w:val="004B489B"/>
    <w:rsid w:val="004B6125"/>
    <w:rsid w:val="004B65DD"/>
    <w:rsid w:val="004B759F"/>
    <w:rsid w:val="004C191B"/>
    <w:rsid w:val="004C6054"/>
    <w:rsid w:val="004D2D86"/>
    <w:rsid w:val="004D3E52"/>
    <w:rsid w:val="004D4B07"/>
    <w:rsid w:val="004D7F55"/>
    <w:rsid w:val="004E01A0"/>
    <w:rsid w:val="004E11C3"/>
    <w:rsid w:val="004E5543"/>
    <w:rsid w:val="004F2B8A"/>
    <w:rsid w:val="004F79A9"/>
    <w:rsid w:val="00503CAC"/>
    <w:rsid w:val="00506B92"/>
    <w:rsid w:val="00507F8F"/>
    <w:rsid w:val="00511616"/>
    <w:rsid w:val="00515B27"/>
    <w:rsid w:val="00515E6D"/>
    <w:rsid w:val="00516AFB"/>
    <w:rsid w:val="00517766"/>
    <w:rsid w:val="00523199"/>
    <w:rsid w:val="00525D58"/>
    <w:rsid w:val="005272E9"/>
    <w:rsid w:val="0053064C"/>
    <w:rsid w:val="00535F85"/>
    <w:rsid w:val="0053628B"/>
    <w:rsid w:val="0054379B"/>
    <w:rsid w:val="00550B1E"/>
    <w:rsid w:val="0055174A"/>
    <w:rsid w:val="00552B4F"/>
    <w:rsid w:val="005559B7"/>
    <w:rsid w:val="005601FE"/>
    <w:rsid w:val="0056083D"/>
    <w:rsid w:val="0056265C"/>
    <w:rsid w:val="00563D06"/>
    <w:rsid w:val="005663CB"/>
    <w:rsid w:val="00572BB1"/>
    <w:rsid w:val="0057326F"/>
    <w:rsid w:val="005735F8"/>
    <w:rsid w:val="005766BD"/>
    <w:rsid w:val="00583638"/>
    <w:rsid w:val="00583D72"/>
    <w:rsid w:val="00583E14"/>
    <w:rsid w:val="00584612"/>
    <w:rsid w:val="005876AA"/>
    <w:rsid w:val="00594179"/>
    <w:rsid w:val="0059735C"/>
    <w:rsid w:val="005973C0"/>
    <w:rsid w:val="00597A23"/>
    <w:rsid w:val="00597A40"/>
    <w:rsid w:val="005A0C47"/>
    <w:rsid w:val="005A0DA6"/>
    <w:rsid w:val="005A5F3D"/>
    <w:rsid w:val="005B3360"/>
    <w:rsid w:val="005B35A1"/>
    <w:rsid w:val="005B3B56"/>
    <w:rsid w:val="005B58DF"/>
    <w:rsid w:val="005B7042"/>
    <w:rsid w:val="005C2EB0"/>
    <w:rsid w:val="005C4864"/>
    <w:rsid w:val="005D31CD"/>
    <w:rsid w:val="005D3BBE"/>
    <w:rsid w:val="005D565C"/>
    <w:rsid w:val="005E29DE"/>
    <w:rsid w:val="005F1DC1"/>
    <w:rsid w:val="005F52C9"/>
    <w:rsid w:val="005F67E9"/>
    <w:rsid w:val="00602293"/>
    <w:rsid w:val="006125BA"/>
    <w:rsid w:val="006132C6"/>
    <w:rsid w:val="00613C67"/>
    <w:rsid w:val="00614E44"/>
    <w:rsid w:val="00614E5A"/>
    <w:rsid w:val="00615CE9"/>
    <w:rsid w:val="00616E59"/>
    <w:rsid w:val="00621E08"/>
    <w:rsid w:val="00622175"/>
    <w:rsid w:val="00622909"/>
    <w:rsid w:val="00625EA7"/>
    <w:rsid w:val="006268EA"/>
    <w:rsid w:val="00626EE1"/>
    <w:rsid w:val="006353C1"/>
    <w:rsid w:val="006405DD"/>
    <w:rsid w:val="006442D1"/>
    <w:rsid w:val="00644D72"/>
    <w:rsid w:val="00653D17"/>
    <w:rsid w:val="00660543"/>
    <w:rsid w:val="00667774"/>
    <w:rsid w:val="00671081"/>
    <w:rsid w:val="0067230F"/>
    <w:rsid w:val="006726BF"/>
    <w:rsid w:val="00673E06"/>
    <w:rsid w:val="00673E66"/>
    <w:rsid w:val="006742CB"/>
    <w:rsid w:val="006765C8"/>
    <w:rsid w:val="00677252"/>
    <w:rsid w:val="00677548"/>
    <w:rsid w:val="0068152E"/>
    <w:rsid w:val="0068163A"/>
    <w:rsid w:val="0069118D"/>
    <w:rsid w:val="006919A0"/>
    <w:rsid w:val="00692924"/>
    <w:rsid w:val="00693B4B"/>
    <w:rsid w:val="00693E04"/>
    <w:rsid w:val="006971B1"/>
    <w:rsid w:val="00697FF1"/>
    <w:rsid w:val="006A0B20"/>
    <w:rsid w:val="006B109D"/>
    <w:rsid w:val="006B294B"/>
    <w:rsid w:val="006B3E1B"/>
    <w:rsid w:val="006B5B51"/>
    <w:rsid w:val="006B7C8A"/>
    <w:rsid w:val="006C1CB2"/>
    <w:rsid w:val="006C2FE1"/>
    <w:rsid w:val="006C42E7"/>
    <w:rsid w:val="006D0056"/>
    <w:rsid w:val="006D0205"/>
    <w:rsid w:val="006D24A6"/>
    <w:rsid w:val="006E0E67"/>
    <w:rsid w:val="006E123A"/>
    <w:rsid w:val="006F2493"/>
    <w:rsid w:val="006F24F6"/>
    <w:rsid w:val="006F6A97"/>
    <w:rsid w:val="00700584"/>
    <w:rsid w:val="00701157"/>
    <w:rsid w:val="00701EE9"/>
    <w:rsid w:val="00702100"/>
    <w:rsid w:val="0070285B"/>
    <w:rsid w:val="00702B86"/>
    <w:rsid w:val="007044ED"/>
    <w:rsid w:val="007132E6"/>
    <w:rsid w:val="007158B8"/>
    <w:rsid w:val="007218C7"/>
    <w:rsid w:val="00727503"/>
    <w:rsid w:val="0073093F"/>
    <w:rsid w:val="0073590B"/>
    <w:rsid w:val="00735963"/>
    <w:rsid w:val="00735D13"/>
    <w:rsid w:val="00740271"/>
    <w:rsid w:val="00746F1D"/>
    <w:rsid w:val="00747AAF"/>
    <w:rsid w:val="00750A40"/>
    <w:rsid w:val="007521F4"/>
    <w:rsid w:val="007574F4"/>
    <w:rsid w:val="00761CFA"/>
    <w:rsid w:val="00763A00"/>
    <w:rsid w:val="00764D37"/>
    <w:rsid w:val="00764EC8"/>
    <w:rsid w:val="00765FD5"/>
    <w:rsid w:val="00766518"/>
    <w:rsid w:val="00766A05"/>
    <w:rsid w:val="00767515"/>
    <w:rsid w:val="00771261"/>
    <w:rsid w:val="007717EC"/>
    <w:rsid w:val="00782EEC"/>
    <w:rsid w:val="007843E0"/>
    <w:rsid w:val="00784424"/>
    <w:rsid w:val="00786ED4"/>
    <w:rsid w:val="00787BD9"/>
    <w:rsid w:val="0079112B"/>
    <w:rsid w:val="00794F3A"/>
    <w:rsid w:val="00795EF8"/>
    <w:rsid w:val="007A4DBC"/>
    <w:rsid w:val="007A680C"/>
    <w:rsid w:val="007B267F"/>
    <w:rsid w:val="007B2AEA"/>
    <w:rsid w:val="007B350B"/>
    <w:rsid w:val="007B3BB1"/>
    <w:rsid w:val="007B4C88"/>
    <w:rsid w:val="007B5595"/>
    <w:rsid w:val="007B6876"/>
    <w:rsid w:val="007C6678"/>
    <w:rsid w:val="007D10F5"/>
    <w:rsid w:val="007D5B59"/>
    <w:rsid w:val="007D689F"/>
    <w:rsid w:val="007E0CDD"/>
    <w:rsid w:val="007E39D9"/>
    <w:rsid w:val="007E3C8C"/>
    <w:rsid w:val="007E7FB2"/>
    <w:rsid w:val="007F2266"/>
    <w:rsid w:val="007F3D00"/>
    <w:rsid w:val="007F4820"/>
    <w:rsid w:val="007F6233"/>
    <w:rsid w:val="0080150C"/>
    <w:rsid w:val="00802E22"/>
    <w:rsid w:val="0080458F"/>
    <w:rsid w:val="00805000"/>
    <w:rsid w:val="00810A7C"/>
    <w:rsid w:val="0081114B"/>
    <w:rsid w:val="00811431"/>
    <w:rsid w:val="00812B3F"/>
    <w:rsid w:val="00816CA5"/>
    <w:rsid w:val="00821274"/>
    <w:rsid w:val="00827E95"/>
    <w:rsid w:val="00832DC5"/>
    <w:rsid w:val="00834A8F"/>
    <w:rsid w:val="00835BF4"/>
    <w:rsid w:val="008360FB"/>
    <w:rsid w:val="008376B0"/>
    <w:rsid w:val="0084065A"/>
    <w:rsid w:val="00840B52"/>
    <w:rsid w:val="00842702"/>
    <w:rsid w:val="00843C89"/>
    <w:rsid w:val="00844918"/>
    <w:rsid w:val="00847CFA"/>
    <w:rsid w:val="00853599"/>
    <w:rsid w:val="008540C9"/>
    <w:rsid w:val="008633A4"/>
    <w:rsid w:val="00864473"/>
    <w:rsid w:val="00865933"/>
    <w:rsid w:val="0087069C"/>
    <w:rsid w:val="00871199"/>
    <w:rsid w:val="008725EE"/>
    <w:rsid w:val="00872A68"/>
    <w:rsid w:val="00872BFD"/>
    <w:rsid w:val="008734EB"/>
    <w:rsid w:val="008745DF"/>
    <w:rsid w:val="008752E7"/>
    <w:rsid w:val="008766D3"/>
    <w:rsid w:val="0087679E"/>
    <w:rsid w:val="0088098F"/>
    <w:rsid w:val="00884EE1"/>
    <w:rsid w:val="00884F35"/>
    <w:rsid w:val="008874E1"/>
    <w:rsid w:val="00890CAB"/>
    <w:rsid w:val="00894474"/>
    <w:rsid w:val="00894EB1"/>
    <w:rsid w:val="00895276"/>
    <w:rsid w:val="0089589E"/>
    <w:rsid w:val="00896F7C"/>
    <w:rsid w:val="008B16A3"/>
    <w:rsid w:val="008B2328"/>
    <w:rsid w:val="008B5E5E"/>
    <w:rsid w:val="008B74C6"/>
    <w:rsid w:val="008B7DB6"/>
    <w:rsid w:val="008C2250"/>
    <w:rsid w:val="008D2700"/>
    <w:rsid w:val="008D2C0D"/>
    <w:rsid w:val="008D3C12"/>
    <w:rsid w:val="008E12A2"/>
    <w:rsid w:val="008E4689"/>
    <w:rsid w:val="008F186F"/>
    <w:rsid w:val="008F3F56"/>
    <w:rsid w:val="008F4800"/>
    <w:rsid w:val="008F5554"/>
    <w:rsid w:val="008F63B8"/>
    <w:rsid w:val="00901578"/>
    <w:rsid w:val="00902C9F"/>
    <w:rsid w:val="009042B4"/>
    <w:rsid w:val="00915A71"/>
    <w:rsid w:val="0091626F"/>
    <w:rsid w:val="00930354"/>
    <w:rsid w:val="0093156B"/>
    <w:rsid w:val="00934E5B"/>
    <w:rsid w:val="009365F4"/>
    <w:rsid w:val="009379AD"/>
    <w:rsid w:val="00940157"/>
    <w:rsid w:val="009428C7"/>
    <w:rsid w:val="00944D75"/>
    <w:rsid w:val="00946BA3"/>
    <w:rsid w:val="00947348"/>
    <w:rsid w:val="009509CE"/>
    <w:rsid w:val="00951567"/>
    <w:rsid w:val="00951910"/>
    <w:rsid w:val="00954669"/>
    <w:rsid w:val="00955C32"/>
    <w:rsid w:val="00962C22"/>
    <w:rsid w:val="00966568"/>
    <w:rsid w:val="00966C38"/>
    <w:rsid w:val="00977A38"/>
    <w:rsid w:val="0098205D"/>
    <w:rsid w:val="00983459"/>
    <w:rsid w:val="00986028"/>
    <w:rsid w:val="00987800"/>
    <w:rsid w:val="00990034"/>
    <w:rsid w:val="00991DD9"/>
    <w:rsid w:val="00992788"/>
    <w:rsid w:val="00997916"/>
    <w:rsid w:val="009A165C"/>
    <w:rsid w:val="009A5DB1"/>
    <w:rsid w:val="009A7437"/>
    <w:rsid w:val="009B3321"/>
    <w:rsid w:val="009B6CA7"/>
    <w:rsid w:val="009C34BC"/>
    <w:rsid w:val="009C533A"/>
    <w:rsid w:val="009C6186"/>
    <w:rsid w:val="009C6269"/>
    <w:rsid w:val="009D1CE7"/>
    <w:rsid w:val="009D3B47"/>
    <w:rsid w:val="009D5E88"/>
    <w:rsid w:val="009E1AA5"/>
    <w:rsid w:val="009E2788"/>
    <w:rsid w:val="009E2CD9"/>
    <w:rsid w:val="009E3B8F"/>
    <w:rsid w:val="009E4FAA"/>
    <w:rsid w:val="009E6AA4"/>
    <w:rsid w:val="009E747F"/>
    <w:rsid w:val="009E751B"/>
    <w:rsid w:val="00A066C2"/>
    <w:rsid w:val="00A144D5"/>
    <w:rsid w:val="00A150A8"/>
    <w:rsid w:val="00A2240E"/>
    <w:rsid w:val="00A22BF1"/>
    <w:rsid w:val="00A24A0B"/>
    <w:rsid w:val="00A25B94"/>
    <w:rsid w:val="00A27E00"/>
    <w:rsid w:val="00A33870"/>
    <w:rsid w:val="00A408B9"/>
    <w:rsid w:val="00A41135"/>
    <w:rsid w:val="00A436F3"/>
    <w:rsid w:val="00A46BDD"/>
    <w:rsid w:val="00A47132"/>
    <w:rsid w:val="00A5105D"/>
    <w:rsid w:val="00A52D44"/>
    <w:rsid w:val="00A540ED"/>
    <w:rsid w:val="00A541BB"/>
    <w:rsid w:val="00A56021"/>
    <w:rsid w:val="00A57E41"/>
    <w:rsid w:val="00A61391"/>
    <w:rsid w:val="00A61CA2"/>
    <w:rsid w:val="00A62BFF"/>
    <w:rsid w:val="00A631BD"/>
    <w:rsid w:val="00A64128"/>
    <w:rsid w:val="00A6449E"/>
    <w:rsid w:val="00A647E0"/>
    <w:rsid w:val="00A65D46"/>
    <w:rsid w:val="00A67070"/>
    <w:rsid w:val="00A71202"/>
    <w:rsid w:val="00A8121C"/>
    <w:rsid w:val="00A84410"/>
    <w:rsid w:val="00A8551F"/>
    <w:rsid w:val="00A87DDB"/>
    <w:rsid w:val="00A94F22"/>
    <w:rsid w:val="00A9517C"/>
    <w:rsid w:val="00A96E06"/>
    <w:rsid w:val="00AA2538"/>
    <w:rsid w:val="00AB593B"/>
    <w:rsid w:val="00AC34BF"/>
    <w:rsid w:val="00AC458B"/>
    <w:rsid w:val="00AC6CD4"/>
    <w:rsid w:val="00AD0CC3"/>
    <w:rsid w:val="00AD3574"/>
    <w:rsid w:val="00AD3FD0"/>
    <w:rsid w:val="00AD4DAE"/>
    <w:rsid w:val="00AD69FC"/>
    <w:rsid w:val="00AE2D64"/>
    <w:rsid w:val="00AE2DA2"/>
    <w:rsid w:val="00AE4A44"/>
    <w:rsid w:val="00AE57D7"/>
    <w:rsid w:val="00AF654F"/>
    <w:rsid w:val="00AF7B24"/>
    <w:rsid w:val="00B01991"/>
    <w:rsid w:val="00B03B25"/>
    <w:rsid w:val="00B05ACE"/>
    <w:rsid w:val="00B05D55"/>
    <w:rsid w:val="00B1042F"/>
    <w:rsid w:val="00B1301C"/>
    <w:rsid w:val="00B218B5"/>
    <w:rsid w:val="00B22718"/>
    <w:rsid w:val="00B24D1D"/>
    <w:rsid w:val="00B256D1"/>
    <w:rsid w:val="00B317CB"/>
    <w:rsid w:val="00B33169"/>
    <w:rsid w:val="00B3405D"/>
    <w:rsid w:val="00B421E5"/>
    <w:rsid w:val="00B431EC"/>
    <w:rsid w:val="00B447D6"/>
    <w:rsid w:val="00B46617"/>
    <w:rsid w:val="00B53311"/>
    <w:rsid w:val="00B6470C"/>
    <w:rsid w:val="00B749CC"/>
    <w:rsid w:val="00B7550C"/>
    <w:rsid w:val="00B75F5B"/>
    <w:rsid w:val="00B7633E"/>
    <w:rsid w:val="00B766C7"/>
    <w:rsid w:val="00B80F71"/>
    <w:rsid w:val="00B812D9"/>
    <w:rsid w:val="00B822CD"/>
    <w:rsid w:val="00B92790"/>
    <w:rsid w:val="00B979B1"/>
    <w:rsid w:val="00BA0863"/>
    <w:rsid w:val="00BA1003"/>
    <w:rsid w:val="00BA36AF"/>
    <w:rsid w:val="00BB01E1"/>
    <w:rsid w:val="00BB0FC3"/>
    <w:rsid w:val="00BB2241"/>
    <w:rsid w:val="00BB2576"/>
    <w:rsid w:val="00BB34E8"/>
    <w:rsid w:val="00BB42F3"/>
    <w:rsid w:val="00BC1797"/>
    <w:rsid w:val="00BC5210"/>
    <w:rsid w:val="00BC5CB2"/>
    <w:rsid w:val="00BD0625"/>
    <w:rsid w:val="00BE1309"/>
    <w:rsid w:val="00BE4925"/>
    <w:rsid w:val="00BE539C"/>
    <w:rsid w:val="00BE5781"/>
    <w:rsid w:val="00BF1AD7"/>
    <w:rsid w:val="00BF1B45"/>
    <w:rsid w:val="00BF4EF1"/>
    <w:rsid w:val="00BF7022"/>
    <w:rsid w:val="00C01E39"/>
    <w:rsid w:val="00C05EBA"/>
    <w:rsid w:val="00C12947"/>
    <w:rsid w:val="00C16735"/>
    <w:rsid w:val="00C17C8E"/>
    <w:rsid w:val="00C203C0"/>
    <w:rsid w:val="00C2072B"/>
    <w:rsid w:val="00C25188"/>
    <w:rsid w:val="00C272EB"/>
    <w:rsid w:val="00C369DC"/>
    <w:rsid w:val="00C42AB8"/>
    <w:rsid w:val="00C456B5"/>
    <w:rsid w:val="00C50D98"/>
    <w:rsid w:val="00C526AF"/>
    <w:rsid w:val="00C56CEF"/>
    <w:rsid w:val="00C57E06"/>
    <w:rsid w:val="00C60763"/>
    <w:rsid w:val="00C60E49"/>
    <w:rsid w:val="00C6240D"/>
    <w:rsid w:val="00C64540"/>
    <w:rsid w:val="00C64E1C"/>
    <w:rsid w:val="00C66D0E"/>
    <w:rsid w:val="00C67C59"/>
    <w:rsid w:val="00C759BA"/>
    <w:rsid w:val="00C759E6"/>
    <w:rsid w:val="00C778AD"/>
    <w:rsid w:val="00C81D14"/>
    <w:rsid w:val="00C83E5F"/>
    <w:rsid w:val="00C84233"/>
    <w:rsid w:val="00C86B08"/>
    <w:rsid w:val="00C877AB"/>
    <w:rsid w:val="00C906EF"/>
    <w:rsid w:val="00C92308"/>
    <w:rsid w:val="00C960DC"/>
    <w:rsid w:val="00C974A2"/>
    <w:rsid w:val="00CA0FF8"/>
    <w:rsid w:val="00CA282C"/>
    <w:rsid w:val="00CA520E"/>
    <w:rsid w:val="00CB17DE"/>
    <w:rsid w:val="00CB2EAA"/>
    <w:rsid w:val="00CB3B75"/>
    <w:rsid w:val="00CB4045"/>
    <w:rsid w:val="00CB6458"/>
    <w:rsid w:val="00CC4328"/>
    <w:rsid w:val="00CC6536"/>
    <w:rsid w:val="00CC6B40"/>
    <w:rsid w:val="00CD25F3"/>
    <w:rsid w:val="00CE0426"/>
    <w:rsid w:val="00CE5EA5"/>
    <w:rsid w:val="00CE6BD2"/>
    <w:rsid w:val="00CE7448"/>
    <w:rsid w:val="00CF0827"/>
    <w:rsid w:val="00CF0F2A"/>
    <w:rsid w:val="00CF1691"/>
    <w:rsid w:val="00CF2821"/>
    <w:rsid w:val="00CF310E"/>
    <w:rsid w:val="00CF3806"/>
    <w:rsid w:val="00CF5459"/>
    <w:rsid w:val="00CF7635"/>
    <w:rsid w:val="00D005A3"/>
    <w:rsid w:val="00D01524"/>
    <w:rsid w:val="00D017A6"/>
    <w:rsid w:val="00D04F4C"/>
    <w:rsid w:val="00D1778D"/>
    <w:rsid w:val="00D223EF"/>
    <w:rsid w:val="00D237B2"/>
    <w:rsid w:val="00D2790E"/>
    <w:rsid w:val="00D32B53"/>
    <w:rsid w:val="00D333B7"/>
    <w:rsid w:val="00D35226"/>
    <w:rsid w:val="00D424B6"/>
    <w:rsid w:val="00D42DD0"/>
    <w:rsid w:val="00D43269"/>
    <w:rsid w:val="00D447C5"/>
    <w:rsid w:val="00D51603"/>
    <w:rsid w:val="00D52E7B"/>
    <w:rsid w:val="00D57AF7"/>
    <w:rsid w:val="00D60B69"/>
    <w:rsid w:val="00D615D0"/>
    <w:rsid w:val="00D623BD"/>
    <w:rsid w:val="00D646E5"/>
    <w:rsid w:val="00D664FC"/>
    <w:rsid w:val="00D66B74"/>
    <w:rsid w:val="00D66BCC"/>
    <w:rsid w:val="00D67245"/>
    <w:rsid w:val="00D71D10"/>
    <w:rsid w:val="00D71F75"/>
    <w:rsid w:val="00D721F6"/>
    <w:rsid w:val="00D746E1"/>
    <w:rsid w:val="00D751F2"/>
    <w:rsid w:val="00D76ADA"/>
    <w:rsid w:val="00D90ED1"/>
    <w:rsid w:val="00D9387B"/>
    <w:rsid w:val="00D95BFA"/>
    <w:rsid w:val="00D96738"/>
    <w:rsid w:val="00DA3201"/>
    <w:rsid w:val="00DA34CB"/>
    <w:rsid w:val="00DA5834"/>
    <w:rsid w:val="00DA6900"/>
    <w:rsid w:val="00DA6E1B"/>
    <w:rsid w:val="00DA7CAA"/>
    <w:rsid w:val="00DB1336"/>
    <w:rsid w:val="00DB3BE5"/>
    <w:rsid w:val="00DC0307"/>
    <w:rsid w:val="00DC045A"/>
    <w:rsid w:val="00DC6C74"/>
    <w:rsid w:val="00DC7930"/>
    <w:rsid w:val="00DE0CCB"/>
    <w:rsid w:val="00DE2BC0"/>
    <w:rsid w:val="00DE2C66"/>
    <w:rsid w:val="00DE3386"/>
    <w:rsid w:val="00DE34DB"/>
    <w:rsid w:val="00DE41B1"/>
    <w:rsid w:val="00DE4B00"/>
    <w:rsid w:val="00DE5C60"/>
    <w:rsid w:val="00DE7B04"/>
    <w:rsid w:val="00DF0050"/>
    <w:rsid w:val="00DF1874"/>
    <w:rsid w:val="00DF2A74"/>
    <w:rsid w:val="00DF2A8A"/>
    <w:rsid w:val="00DF3A47"/>
    <w:rsid w:val="00DF4996"/>
    <w:rsid w:val="00DF527C"/>
    <w:rsid w:val="00DF638E"/>
    <w:rsid w:val="00DF70A9"/>
    <w:rsid w:val="00E010E7"/>
    <w:rsid w:val="00E15083"/>
    <w:rsid w:val="00E153AA"/>
    <w:rsid w:val="00E1595F"/>
    <w:rsid w:val="00E23F59"/>
    <w:rsid w:val="00E2797D"/>
    <w:rsid w:val="00E32BC5"/>
    <w:rsid w:val="00E453B9"/>
    <w:rsid w:val="00E54DB8"/>
    <w:rsid w:val="00E5654A"/>
    <w:rsid w:val="00E57453"/>
    <w:rsid w:val="00E61129"/>
    <w:rsid w:val="00E61579"/>
    <w:rsid w:val="00E61C00"/>
    <w:rsid w:val="00E61F10"/>
    <w:rsid w:val="00E621FF"/>
    <w:rsid w:val="00E6247B"/>
    <w:rsid w:val="00E63EEE"/>
    <w:rsid w:val="00E73DED"/>
    <w:rsid w:val="00E759A6"/>
    <w:rsid w:val="00E76A45"/>
    <w:rsid w:val="00E809CE"/>
    <w:rsid w:val="00E82EB7"/>
    <w:rsid w:val="00E879D8"/>
    <w:rsid w:val="00E87BBE"/>
    <w:rsid w:val="00E91B93"/>
    <w:rsid w:val="00E94DBF"/>
    <w:rsid w:val="00E95466"/>
    <w:rsid w:val="00E96AC3"/>
    <w:rsid w:val="00EA179C"/>
    <w:rsid w:val="00EA2AF4"/>
    <w:rsid w:val="00EA5936"/>
    <w:rsid w:val="00EA5FDA"/>
    <w:rsid w:val="00EA5FE5"/>
    <w:rsid w:val="00EA6641"/>
    <w:rsid w:val="00EB6705"/>
    <w:rsid w:val="00EB6ED8"/>
    <w:rsid w:val="00EC0997"/>
    <w:rsid w:val="00EC1125"/>
    <w:rsid w:val="00EC1AED"/>
    <w:rsid w:val="00EC5A39"/>
    <w:rsid w:val="00ED1E89"/>
    <w:rsid w:val="00ED4E62"/>
    <w:rsid w:val="00ED4EE0"/>
    <w:rsid w:val="00ED60C4"/>
    <w:rsid w:val="00ED7B51"/>
    <w:rsid w:val="00EE022B"/>
    <w:rsid w:val="00EE0FD6"/>
    <w:rsid w:val="00EE1F5F"/>
    <w:rsid w:val="00EE31C4"/>
    <w:rsid w:val="00EE5EA8"/>
    <w:rsid w:val="00EE7CFF"/>
    <w:rsid w:val="00EE7DE9"/>
    <w:rsid w:val="00EF1D51"/>
    <w:rsid w:val="00EF37E5"/>
    <w:rsid w:val="00EF7612"/>
    <w:rsid w:val="00EF7EAF"/>
    <w:rsid w:val="00F017D4"/>
    <w:rsid w:val="00F01D4D"/>
    <w:rsid w:val="00F07234"/>
    <w:rsid w:val="00F143D8"/>
    <w:rsid w:val="00F15E16"/>
    <w:rsid w:val="00F20D7D"/>
    <w:rsid w:val="00F213FF"/>
    <w:rsid w:val="00F25810"/>
    <w:rsid w:val="00F26F3B"/>
    <w:rsid w:val="00F304FB"/>
    <w:rsid w:val="00F31994"/>
    <w:rsid w:val="00F356B8"/>
    <w:rsid w:val="00F41186"/>
    <w:rsid w:val="00F4295A"/>
    <w:rsid w:val="00F4545E"/>
    <w:rsid w:val="00F4578B"/>
    <w:rsid w:val="00F46B29"/>
    <w:rsid w:val="00F50C5B"/>
    <w:rsid w:val="00F5326B"/>
    <w:rsid w:val="00F606CD"/>
    <w:rsid w:val="00F60A8A"/>
    <w:rsid w:val="00F63F2A"/>
    <w:rsid w:val="00F64E28"/>
    <w:rsid w:val="00F67615"/>
    <w:rsid w:val="00F75870"/>
    <w:rsid w:val="00F75D6D"/>
    <w:rsid w:val="00F83338"/>
    <w:rsid w:val="00F84878"/>
    <w:rsid w:val="00F90FC4"/>
    <w:rsid w:val="00F936AD"/>
    <w:rsid w:val="00F936D2"/>
    <w:rsid w:val="00F95B16"/>
    <w:rsid w:val="00F96048"/>
    <w:rsid w:val="00FA6B91"/>
    <w:rsid w:val="00FA782E"/>
    <w:rsid w:val="00FB001F"/>
    <w:rsid w:val="00FB123D"/>
    <w:rsid w:val="00FB1FAC"/>
    <w:rsid w:val="00FB593E"/>
    <w:rsid w:val="00FC2FDE"/>
    <w:rsid w:val="00FC364A"/>
    <w:rsid w:val="00FC698B"/>
    <w:rsid w:val="00FD20BC"/>
    <w:rsid w:val="00FD2102"/>
    <w:rsid w:val="00FE2E55"/>
    <w:rsid w:val="00FE5CF7"/>
    <w:rsid w:val="00FE6506"/>
    <w:rsid w:val="00FF007E"/>
    <w:rsid w:val="00FF2160"/>
    <w:rsid w:val="00FF5232"/>
    <w:rsid w:val="00FF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5F9C8BB-C00B-4D7C-8F7B-91B2C331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eastAsia="Arial Unicode MS"/>
      <w:b/>
      <w:bCs/>
      <w:sz w:val="26"/>
    </w:rPr>
  </w:style>
  <w:style w:type="paragraph" w:styleId="2">
    <w:name w:val="heading 2"/>
    <w:basedOn w:val="a"/>
    <w:next w:val="a"/>
    <w:qFormat/>
    <w:pPr>
      <w:keepNext/>
      <w:jc w:val="center"/>
      <w:outlineLvl w:val="1"/>
    </w:pPr>
    <w:rPr>
      <w:rFonts w:eastAsia="Arial Unicode MS"/>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720" w:hanging="360"/>
    </w:pPr>
  </w:style>
  <w:style w:type="paragraph" w:styleId="20">
    <w:name w:val="Body Text Indent 2"/>
    <w:basedOn w:val="a"/>
    <w:pPr>
      <w:ind w:left="720"/>
    </w:pPr>
  </w:style>
  <w:style w:type="paragraph" w:styleId="3">
    <w:name w:val="Body Text Indent 3"/>
    <w:basedOn w:val="a"/>
    <w:pPr>
      <w:ind w:left="900" w:hanging="480"/>
    </w:pPr>
  </w:style>
  <w:style w:type="paragraph" w:styleId="a4">
    <w:name w:val="Document Map"/>
    <w:basedOn w:val="a"/>
    <w:semiHidden/>
    <w:pPr>
      <w:shd w:val="clear" w:color="auto" w:fill="000080"/>
    </w:pPr>
    <w:rPr>
      <w:rFonts w:ascii="Tahoma" w:hAnsi="Tahoma" w:cs="Tahoma"/>
    </w:rPr>
  </w:style>
  <w:style w:type="paragraph" w:styleId="a5">
    <w:name w:val="footer"/>
    <w:basedOn w:val="a"/>
    <w:pPr>
      <w:tabs>
        <w:tab w:val="center" w:pos="4677"/>
        <w:tab w:val="right" w:pos="9355"/>
      </w:tabs>
    </w:pPr>
  </w:style>
  <w:style w:type="character" w:styleId="a6">
    <w:name w:val="page number"/>
    <w:basedOn w:val="a0"/>
  </w:style>
  <w:style w:type="paragraph" w:styleId="a7">
    <w:name w:val="Balloon Text"/>
    <w:basedOn w:val="a"/>
    <w:semiHidden/>
    <w:rsid w:val="00FC2FDE"/>
    <w:rPr>
      <w:rFonts w:ascii="Tahoma" w:hAnsi="Tahoma" w:cs="Tahoma"/>
      <w:sz w:val="16"/>
      <w:szCs w:val="16"/>
    </w:rPr>
  </w:style>
  <w:style w:type="paragraph" w:customStyle="1" w:styleId="ConsPlusNormal">
    <w:name w:val="ConsPlusNormal"/>
    <w:rsid w:val="00B979B1"/>
    <w:pPr>
      <w:autoSpaceDE w:val="0"/>
      <w:autoSpaceDN w:val="0"/>
      <w:adjustRightInd w:val="0"/>
      <w:ind w:firstLine="720"/>
    </w:pPr>
    <w:rPr>
      <w:rFonts w:ascii="Arial" w:hAnsi="Arial" w:cs="Arial"/>
    </w:rPr>
  </w:style>
  <w:style w:type="paragraph" w:customStyle="1" w:styleId="a8">
    <w:name w:val="Знак Знак Знак"/>
    <w:basedOn w:val="a"/>
    <w:rsid w:val="00B431EC"/>
    <w:rPr>
      <w:rFonts w:ascii="Verdana" w:hAnsi="Verdana" w:cs="Verdana"/>
      <w:sz w:val="20"/>
      <w:szCs w:val="20"/>
      <w:lang w:val="en-US" w:eastAsia="en-US"/>
    </w:rPr>
  </w:style>
  <w:style w:type="paragraph" w:customStyle="1" w:styleId="a9">
    <w:name w:val="Шапка (герб)"/>
    <w:basedOn w:val="a"/>
    <w:rsid w:val="001B6A08"/>
    <w:pPr>
      <w:overflowPunct w:val="0"/>
      <w:autoSpaceDE w:val="0"/>
      <w:autoSpaceDN w:val="0"/>
      <w:adjustRightInd w:val="0"/>
      <w:jc w:val="right"/>
      <w:textAlignment w:val="baseline"/>
    </w:pPr>
    <w:rPr>
      <w:rFonts w:ascii="Century Schoolbook" w:hAnsi="Century Schoolbook"/>
      <w:szCs w:val="20"/>
    </w:rPr>
  </w:style>
  <w:style w:type="paragraph" w:styleId="aa">
    <w:name w:val="header"/>
    <w:basedOn w:val="a"/>
    <w:link w:val="ab"/>
    <w:rsid w:val="00D01524"/>
    <w:pPr>
      <w:tabs>
        <w:tab w:val="center" w:pos="4677"/>
        <w:tab w:val="right" w:pos="9355"/>
      </w:tabs>
    </w:pPr>
  </w:style>
  <w:style w:type="character" w:customStyle="1" w:styleId="ab">
    <w:name w:val="Верхний колонтитул Знак"/>
    <w:link w:val="aa"/>
    <w:rsid w:val="00D015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1969">
      <w:bodyDiv w:val="1"/>
      <w:marLeft w:val="0"/>
      <w:marRight w:val="0"/>
      <w:marTop w:val="0"/>
      <w:marBottom w:val="0"/>
      <w:divBdr>
        <w:top w:val="none" w:sz="0" w:space="0" w:color="auto"/>
        <w:left w:val="none" w:sz="0" w:space="0" w:color="auto"/>
        <w:bottom w:val="none" w:sz="0" w:space="0" w:color="auto"/>
        <w:right w:val="none" w:sz="0" w:space="0" w:color="auto"/>
      </w:divBdr>
    </w:div>
    <w:div w:id="792791046">
      <w:bodyDiv w:val="1"/>
      <w:marLeft w:val="0"/>
      <w:marRight w:val="0"/>
      <w:marTop w:val="0"/>
      <w:marBottom w:val="0"/>
      <w:divBdr>
        <w:top w:val="none" w:sz="0" w:space="0" w:color="auto"/>
        <w:left w:val="none" w:sz="0" w:space="0" w:color="auto"/>
        <w:bottom w:val="none" w:sz="0" w:space="0" w:color="auto"/>
        <w:right w:val="none" w:sz="0" w:space="0" w:color="auto"/>
      </w:divBdr>
    </w:div>
    <w:div w:id="1057708700">
      <w:bodyDiv w:val="1"/>
      <w:marLeft w:val="0"/>
      <w:marRight w:val="0"/>
      <w:marTop w:val="0"/>
      <w:marBottom w:val="0"/>
      <w:divBdr>
        <w:top w:val="none" w:sz="0" w:space="0" w:color="auto"/>
        <w:left w:val="none" w:sz="0" w:space="0" w:color="auto"/>
        <w:bottom w:val="none" w:sz="0" w:space="0" w:color="auto"/>
        <w:right w:val="none" w:sz="0" w:space="0" w:color="auto"/>
      </w:divBdr>
    </w:div>
    <w:div w:id="1211961335">
      <w:bodyDiv w:val="1"/>
      <w:marLeft w:val="0"/>
      <w:marRight w:val="0"/>
      <w:marTop w:val="0"/>
      <w:marBottom w:val="0"/>
      <w:divBdr>
        <w:top w:val="none" w:sz="0" w:space="0" w:color="auto"/>
        <w:left w:val="none" w:sz="0" w:space="0" w:color="auto"/>
        <w:bottom w:val="none" w:sz="0" w:space="0" w:color="auto"/>
        <w:right w:val="none" w:sz="0" w:space="0" w:color="auto"/>
      </w:divBdr>
    </w:div>
    <w:div w:id="1339309982">
      <w:bodyDiv w:val="1"/>
      <w:marLeft w:val="0"/>
      <w:marRight w:val="0"/>
      <w:marTop w:val="0"/>
      <w:marBottom w:val="0"/>
      <w:divBdr>
        <w:top w:val="none" w:sz="0" w:space="0" w:color="auto"/>
        <w:left w:val="none" w:sz="0" w:space="0" w:color="auto"/>
        <w:bottom w:val="none" w:sz="0" w:space="0" w:color="auto"/>
        <w:right w:val="none" w:sz="0" w:space="0" w:color="auto"/>
      </w:divBdr>
    </w:div>
    <w:div w:id="1431732193">
      <w:bodyDiv w:val="1"/>
      <w:marLeft w:val="0"/>
      <w:marRight w:val="0"/>
      <w:marTop w:val="0"/>
      <w:marBottom w:val="0"/>
      <w:divBdr>
        <w:top w:val="none" w:sz="0" w:space="0" w:color="auto"/>
        <w:left w:val="none" w:sz="0" w:space="0" w:color="auto"/>
        <w:bottom w:val="none" w:sz="0" w:space="0" w:color="auto"/>
        <w:right w:val="none" w:sz="0" w:space="0" w:color="auto"/>
      </w:divBdr>
    </w:div>
    <w:div w:id="16554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1863</Words>
  <Characters>10622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Об уточнении бюджета МО</vt:lpstr>
    </vt:vector>
  </TitlesOfParts>
  <Company>organization</Company>
  <LinksUpToDate>false</LinksUpToDate>
  <CharactersWithSpaces>12461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уточнении бюджета МО</dc:title>
  <dc:subject/>
  <dc:creator>user</dc:creator>
  <cp:keywords/>
  <dc:description/>
  <cp:lastModifiedBy>user</cp:lastModifiedBy>
  <cp:revision>2</cp:revision>
  <cp:lastPrinted>2019-05-14T08:59:00Z</cp:lastPrinted>
  <dcterms:created xsi:type="dcterms:W3CDTF">2020-09-04T00:40:00Z</dcterms:created>
  <dcterms:modified xsi:type="dcterms:W3CDTF">2020-09-04T00:40:00Z</dcterms:modified>
</cp:coreProperties>
</file>