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6414C" w14:textId="3B3BC3EA" w:rsidR="00DD02A7" w:rsidRDefault="00DD02A7" w:rsidP="00DD02A7">
      <w:pPr>
        <w:jc w:val="center"/>
        <w:rPr>
          <w:rFonts w:ascii="Arial" w:hAnsi="Arial" w:cs="Arial"/>
          <w:b/>
        </w:rPr>
      </w:pPr>
      <w:bookmarkStart w:id="0" w:name="_Hlk178240711"/>
      <w:bookmarkStart w:id="1" w:name="_Hlk178067710"/>
      <w:r>
        <w:rPr>
          <w:rFonts w:ascii="Arial" w:hAnsi="Arial"/>
          <w:b/>
          <w:sz w:val="32"/>
          <w:szCs w:val="32"/>
        </w:rPr>
        <w:t>25</w:t>
      </w:r>
      <w:r>
        <w:rPr>
          <w:rFonts w:ascii="Arial" w:hAnsi="Arial"/>
          <w:b/>
          <w:sz w:val="32"/>
          <w:szCs w:val="32"/>
        </w:rPr>
        <w:t>.11.2024г. №</w:t>
      </w:r>
      <w:r>
        <w:rPr>
          <w:rFonts w:ascii="Arial" w:hAnsi="Arial"/>
          <w:b/>
          <w:sz w:val="32"/>
          <w:szCs w:val="32"/>
        </w:rPr>
        <w:t>30</w:t>
      </w:r>
    </w:p>
    <w:p w14:paraId="3E83E517" w14:textId="77777777" w:rsidR="00DD02A7" w:rsidRDefault="00DD02A7" w:rsidP="00DD02A7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РОССИЙСКАЯ ФЕДЕРАЦИЯ</w:t>
      </w:r>
    </w:p>
    <w:p w14:paraId="64F86D15" w14:textId="77777777" w:rsidR="00DD02A7" w:rsidRDefault="00DD02A7" w:rsidP="00DD02A7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ИРКУТСКАЯ ОБЛАСТЬ</w:t>
      </w:r>
    </w:p>
    <w:p w14:paraId="297DB4A5" w14:textId="77777777" w:rsidR="00DD02A7" w:rsidRDefault="00DD02A7" w:rsidP="00DD02A7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ТУЛУНСКИЙ МУНИЦИПАЛЬНЫЙ РАЙОН</w:t>
      </w:r>
    </w:p>
    <w:p w14:paraId="5687D4A3" w14:textId="77777777" w:rsidR="00DD02A7" w:rsidRDefault="00DD02A7" w:rsidP="00DD02A7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УСТЬ–КУЛЬСКОЕ СЕЛЬСКОЕ ПОСЕЛЕНИЕ</w:t>
      </w:r>
    </w:p>
    <w:p w14:paraId="6CB61075" w14:textId="77777777" w:rsidR="00DD02A7" w:rsidRDefault="00DD02A7" w:rsidP="00DD02A7">
      <w:pPr>
        <w:ind w:right="-2" w:firstLine="709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РЕШЕНИЕ ДУМЫ</w:t>
      </w:r>
    </w:p>
    <w:p w14:paraId="4F726369" w14:textId="2FDEE433" w:rsidR="00DD02A7" w:rsidRPr="00DD02A7" w:rsidRDefault="00DD02A7" w:rsidP="00DD02A7">
      <w:pPr>
        <w:ind w:right="4138" w:firstLine="709"/>
        <w:jc w:val="center"/>
        <w:rPr>
          <w:rFonts w:ascii="Arial" w:hAnsi="Arial" w:cs="Arial"/>
          <w:b/>
          <w:sz w:val="32"/>
          <w:szCs w:val="24"/>
        </w:rPr>
      </w:pPr>
    </w:p>
    <w:p w14:paraId="26B991E9" w14:textId="53C94DAF" w:rsidR="00E432B1" w:rsidRPr="00DD02A7" w:rsidRDefault="00DD02A7" w:rsidP="00DD02A7">
      <w:pPr>
        <w:ind w:right="-2" w:firstLine="709"/>
        <w:jc w:val="center"/>
        <w:rPr>
          <w:rFonts w:ascii="Arial" w:hAnsi="Arial" w:cs="Arial"/>
          <w:b/>
          <w:sz w:val="32"/>
          <w:szCs w:val="32"/>
        </w:rPr>
      </w:pPr>
      <w:r w:rsidRPr="00DD02A7">
        <w:rPr>
          <w:rFonts w:ascii="Arial" w:hAnsi="Arial" w:cs="Arial"/>
          <w:b/>
          <w:sz w:val="32"/>
          <w:szCs w:val="32"/>
        </w:rPr>
        <w:t xml:space="preserve">О ВНЕСЕНИИ ИЗМЕНЕНИЙ В РЕШЕНИЕ ДУМЫ УСТЬ-КУЛЬСКОГО СЕЛЬСКОГО ПОСЕЛЕНИЯ ОТ 27.11.2023 Г. №27 «ОБ УСТАНОВЛЕНИИ И ВВЕДЕНИИ В ДЕЙСТВИЕ ЗЕМЕЛЬНОГО НАЛОГА И О </w:t>
      </w:r>
      <w:proofErr w:type="gramStart"/>
      <w:r w:rsidRPr="00DD02A7">
        <w:rPr>
          <w:rFonts w:ascii="Arial" w:hAnsi="Arial" w:cs="Arial"/>
          <w:b/>
          <w:sz w:val="32"/>
          <w:szCs w:val="32"/>
        </w:rPr>
        <w:t>ПОЛОЖЕНИИ</w:t>
      </w:r>
      <w:proofErr w:type="gramEnd"/>
      <w:r w:rsidRPr="00DD02A7">
        <w:rPr>
          <w:rFonts w:ascii="Arial" w:hAnsi="Arial" w:cs="Arial"/>
          <w:b/>
          <w:sz w:val="32"/>
          <w:szCs w:val="32"/>
        </w:rPr>
        <w:t xml:space="preserve"> О ЗЕМЕЛЬНОМ НАЛОГЕ НА ТЕРРИТОРИИ УСТЬ-КУЛЬСКОГО МУНИЦИПАЛЬНОГО ОБРАЗОВАНИЯ» (В РЕД. ОТ 02.04.2024 Г. №4)</w:t>
      </w:r>
    </w:p>
    <w:p w14:paraId="381F7215" w14:textId="77777777" w:rsidR="00E432B1" w:rsidRPr="00DD02A7" w:rsidRDefault="00E432B1" w:rsidP="00E432B1">
      <w:pPr>
        <w:rPr>
          <w:rFonts w:ascii="Arial" w:hAnsi="Arial" w:cs="Arial"/>
          <w:sz w:val="24"/>
          <w:szCs w:val="24"/>
        </w:rPr>
      </w:pPr>
    </w:p>
    <w:p w14:paraId="296872B0" w14:textId="376219A1" w:rsidR="00E432B1" w:rsidRPr="00DD02A7" w:rsidRDefault="00E432B1" w:rsidP="00E432B1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DD02A7">
        <w:rPr>
          <w:rFonts w:ascii="Arial" w:hAnsi="Arial" w:cs="Arial"/>
          <w:szCs w:val="24"/>
        </w:rPr>
        <w:t xml:space="preserve">В соответствии со </w:t>
      </w:r>
      <w:hyperlink r:id="rId5" w:history="1">
        <w:proofErr w:type="spellStart"/>
        <w:r w:rsidRPr="00DD02A7">
          <w:rPr>
            <w:rFonts w:ascii="Arial" w:hAnsi="Arial" w:cs="Arial"/>
            <w:szCs w:val="24"/>
          </w:rPr>
          <w:t>ст.ст</w:t>
        </w:r>
        <w:proofErr w:type="spellEnd"/>
        <w:r w:rsidRPr="00DD02A7">
          <w:rPr>
            <w:rFonts w:ascii="Arial" w:hAnsi="Arial" w:cs="Arial"/>
            <w:szCs w:val="24"/>
          </w:rPr>
          <w:t>. 14</w:t>
        </w:r>
      </w:hyperlink>
      <w:r w:rsidRPr="00DD02A7">
        <w:rPr>
          <w:rFonts w:ascii="Arial" w:hAnsi="Arial" w:cs="Arial"/>
          <w:szCs w:val="24"/>
        </w:rPr>
        <w:t xml:space="preserve">, </w:t>
      </w:r>
      <w:hyperlink r:id="rId6" w:history="1">
        <w:r w:rsidRPr="00DD02A7">
          <w:rPr>
            <w:rFonts w:ascii="Arial" w:hAnsi="Arial" w:cs="Arial"/>
            <w:szCs w:val="24"/>
          </w:rPr>
          <w:t>35</w:t>
        </w:r>
      </w:hyperlink>
      <w:r w:rsidRPr="00DD02A7">
        <w:rPr>
          <w:rFonts w:ascii="Arial" w:hAnsi="Arial" w:cs="Arial"/>
          <w:szCs w:val="24"/>
        </w:rPr>
        <w:t xml:space="preserve"> Федерального закона от 06.10.2003 года N 131-ФЗ "Об общих принципах организации местного самоуправления в Российской Федерации", руководствуясь </w:t>
      </w:r>
      <w:hyperlink r:id="rId7" w:history="1">
        <w:proofErr w:type="spellStart"/>
        <w:r w:rsidRPr="00DD02A7">
          <w:rPr>
            <w:rFonts w:ascii="Arial" w:hAnsi="Arial" w:cs="Arial"/>
            <w:szCs w:val="24"/>
          </w:rPr>
          <w:t>ст.ст</w:t>
        </w:r>
        <w:proofErr w:type="spellEnd"/>
        <w:r w:rsidRPr="00DD02A7">
          <w:rPr>
            <w:rFonts w:ascii="Arial" w:hAnsi="Arial" w:cs="Arial"/>
            <w:szCs w:val="24"/>
          </w:rPr>
          <w:t>. 5, 12</w:t>
        </w:r>
      </w:hyperlink>
      <w:r w:rsidRPr="00DD02A7">
        <w:rPr>
          <w:rFonts w:ascii="Arial" w:hAnsi="Arial" w:cs="Arial"/>
          <w:szCs w:val="24"/>
        </w:rPr>
        <w:t xml:space="preserve">, </w:t>
      </w:r>
      <w:hyperlink r:id="rId8" w:history="1">
        <w:r w:rsidRPr="00DD02A7">
          <w:rPr>
            <w:rFonts w:ascii="Arial" w:hAnsi="Arial" w:cs="Arial"/>
            <w:szCs w:val="24"/>
          </w:rPr>
          <w:t>15</w:t>
        </w:r>
      </w:hyperlink>
      <w:r w:rsidRPr="00DD02A7">
        <w:rPr>
          <w:rFonts w:ascii="Arial" w:hAnsi="Arial" w:cs="Arial"/>
          <w:szCs w:val="24"/>
        </w:rPr>
        <w:t xml:space="preserve">, </w:t>
      </w:r>
      <w:hyperlink r:id="rId9" w:history="1">
        <w:r w:rsidRPr="00DD02A7">
          <w:rPr>
            <w:rFonts w:ascii="Arial" w:hAnsi="Arial" w:cs="Arial"/>
            <w:szCs w:val="24"/>
          </w:rPr>
          <w:t>главой 31</w:t>
        </w:r>
      </w:hyperlink>
      <w:r w:rsidRPr="00DD02A7">
        <w:rPr>
          <w:rFonts w:ascii="Arial" w:hAnsi="Arial" w:cs="Arial"/>
          <w:szCs w:val="24"/>
        </w:rPr>
        <w:t xml:space="preserve"> Налогового кодекса Российской Федерации, </w:t>
      </w:r>
      <w:proofErr w:type="spellStart"/>
      <w:r w:rsidRPr="00DD02A7">
        <w:rPr>
          <w:rFonts w:ascii="Arial" w:hAnsi="Arial" w:cs="Arial"/>
          <w:szCs w:val="24"/>
        </w:rPr>
        <w:t>ст.ст</w:t>
      </w:r>
      <w:proofErr w:type="spellEnd"/>
      <w:r w:rsidRPr="00DD02A7">
        <w:rPr>
          <w:rFonts w:ascii="Arial" w:hAnsi="Arial" w:cs="Arial"/>
          <w:szCs w:val="24"/>
        </w:rPr>
        <w:t>. 6, 33, 48 Устава Усть-Кульского муниципального образования,  Дума Усть-Кульского сельского поселения</w:t>
      </w:r>
    </w:p>
    <w:p w14:paraId="2704825C" w14:textId="77777777" w:rsidR="00E432B1" w:rsidRPr="00DD02A7" w:rsidRDefault="00E432B1" w:rsidP="00E432B1">
      <w:pPr>
        <w:pStyle w:val="ConsPlusNormal"/>
        <w:ind w:firstLine="540"/>
        <w:jc w:val="both"/>
        <w:rPr>
          <w:rFonts w:ascii="Arial" w:hAnsi="Arial" w:cs="Arial"/>
          <w:color w:val="000003"/>
          <w:szCs w:val="24"/>
          <w:lang w:bidi="he-IL"/>
        </w:rPr>
      </w:pPr>
    </w:p>
    <w:p w14:paraId="7309D4A4" w14:textId="77777777" w:rsidR="00E432B1" w:rsidRPr="00DD02A7" w:rsidRDefault="00E432B1" w:rsidP="00E432B1">
      <w:pPr>
        <w:tabs>
          <w:tab w:val="left" w:pos="993"/>
        </w:tabs>
        <w:jc w:val="center"/>
        <w:rPr>
          <w:rFonts w:ascii="Arial" w:hAnsi="Arial" w:cs="Arial"/>
          <w:b/>
          <w:sz w:val="30"/>
          <w:szCs w:val="30"/>
        </w:rPr>
      </w:pPr>
      <w:r w:rsidRPr="00DD02A7">
        <w:rPr>
          <w:rFonts w:ascii="Arial" w:hAnsi="Arial" w:cs="Arial"/>
          <w:b/>
          <w:sz w:val="30"/>
          <w:szCs w:val="30"/>
        </w:rPr>
        <w:t>РЕШИЛА:</w:t>
      </w:r>
    </w:p>
    <w:p w14:paraId="5B2F93E2" w14:textId="77777777" w:rsidR="00E432B1" w:rsidRPr="00DD02A7" w:rsidRDefault="00E432B1" w:rsidP="00E432B1">
      <w:pPr>
        <w:jc w:val="both"/>
        <w:rPr>
          <w:rFonts w:ascii="Arial" w:hAnsi="Arial" w:cs="Arial"/>
          <w:color w:val="000003"/>
          <w:sz w:val="24"/>
          <w:szCs w:val="24"/>
          <w:lang w:bidi="he-IL"/>
        </w:rPr>
      </w:pPr>
    </w:p>
    <w:p w14:paraId="4B492C21" w14:textId="3AC249DE" w:rsidR="00E432B1" w:rsidRPr="00DD02A7" w:rsidRDefault="00E432B1" w:rsidP="00E432B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color w:val="000003"/>
          <w:sz w:val="24"/>
          <w:szCs w:val="24"/>
          <w:lang w:bidi="he-IL"/>
        </w:rPr>
        <w:t>1. Внест</w:t>
      </w:r>
      <w:r w:rsidRPr="00DD02A7">
        <w:rPr>
          <w:rFonts w:ascii="Arial" w:hAnsi="Arial" w:cs="Arial"/>
          <w:color w:val="06070A"/>
          <w:sz w:val="24"/>
          <w:szCs w:val="24"/>
          <w:lang w:bidi="he-IL"/>
        </w:rPr>
        <w:t xml:space="preserve">и </w:t>
      </w:r>
      <w:r w:rsidRPr="00DD02A7">
        <w:rPr>
          <w:rFonts w:ascii="Arial" w:hAnsi="Arial" w:cs="Arial"/>
          <w:color w:val="000003"/>
          <w:sz w:val="24"/>
          <w:szCs w:val="24"/>
          <w:lang w:bidi="he-IL"/>
        </w:rPr>
        <w:t>в По</w:t>
      </w:r>
      <w:r w:rsidRPr="00DD02A7">
        <w:rPr>
          <w:rFonts w:ascii="Arial" w:hAnsi="Arial" w:cs="Arial"/>
          <w:color w:val="06070A"/>
          <w:sz w:val="24"/>
          <w:szCs w:val="24"/>
          <w:lang w:bidi="he-IL"/>
        </w:rPr>
        <w:t>л</w:t>
      </w:r>
      <w:r w:rsidRPr="00DD02A7">
        <w:rPr>
          <w:rFonts w:ascii="Arial" w:hAnsi="Arial" w:cs="Arial"/>
          <w:color w:val="000003"/>
          <w:sz w:val="24"/>
          <w:szCs w:val="24"/>
          <w:lang w:bidi="he-IL"/>
        </w:rPr>
        <w:t>о</w:t>
      </w:r>
      <w:r w:rsidRPr="00DD02A7">
        <w:rPr>
          <w:rFonts w:ascii="Arial" w:hAnsi="Arial" w:cs="Arial"/>
          <w:color w:val="06070A"/>
          <w:sz w:val="24"/>
          <w:szCs w:val="24"/>
          <w:lang w:bidi="he-IL"/>
        </w:rPr>
        <w:t>ж</w:t>
      </w:r>
      <w:r w:rsidRPr="00DD02A7">
        <w:rPr>
          <w:rFonts w:ascii="Arial" w:hAnsi="Arial" w:cs="Arial"/>
          <w:color w:val="000003"/>
          <w:sz w:val="24"/>
          <w:szCs w:val="24"/>
          <w:lang w:bidi="he-IL"/>
        </w:rPr>
        <w:t>ен</w:t>
      </w:r>
      <w:r w:rsidRPr="00DD02A7">
        <w:rPr>
          <w:rFonts w:ascii="Arial" w:hAnsi="Arial" w:cs="Arial"/>
          <w:color w:val="06070A"/>
          <w:sz w:val="24"/>
          <w:szCs w:val="24"/>
          <w:lang w:bidi="he-IL"/>
        </w:rPr>
        <w:t>и</w:t>
      </w:r>
      <w:r w:rsidRPr="00DD02A7">
        <w:rPr>
          <w:rFonts w:ascii="Arial" w:hAnsi="Arial" w:cs="Arial"/>
          <w:color w:val="000003"/>
          <w:sz w:val="24"/>
          <w:szCs w:val="24"/>
          <w:lang w:bidi="he-IL"/>
        </w:rPr>
        <w:t>е о</w:t>
      </w:r>
      <w:r w:rsidRPr="00DD02A7">
        <w:rPr>
          <w:rFonts w:ascii="Arial" w:hAnsi="Arial" w:cs="Arial"/>
          <w:sz w:val="24"/>
          <w:szCs w:val="24"/>
        </w:rPr>
        <w:t xml:space="preserve"> земельном налоге на территории Усть-Кульского муниципального образования, утвержденное решением Думы Усть-Кульского сельского поселения от </w:t>
      </w:r>
      <w:r w:rsidR="00A86E11" w:rsidRPr="00DD02A7">
        <w:rPr>
          <w:rFonts w:ascii="Arial" w:hAnsi="Arial" w:cs="Arial"/>
          <w:sz w:val="24"/>
          <w:szCs w:val="24"/>
        </w:rPr>
        <w:t xml:space="preserve">27.11.2023 г. №27 </w:t>
      </w:r>
      <w:r w:rsidRPr="00DD02A7">
        <w:rPr>
          <w:rFonts w:ascii="Arial" w:hAnsi="Arial" w:cs="Arial"/>
          <w:sz w:val="24"/>
          <w:szCs w:val="24"/>
        </w:rPr>
        <w:t xml:space="preserve">«Об установлении и введении в действие земельного налога и о </w:t>
      </w:r>
      <w:proofErr w:type="gramStart"/>
      <w:r w:rsidRPr="00DD02A7">
        <w:rPr>
          <w:rFonts w:ascii="Arial" w:hAnsi="Arial" w:cs="Arial"/>
          <w:sz w:val="24"/>
          <w:szCs w:val="24"/>
        </w:rPr>
        <w:t>Положении</w:t>
      </w:r>
      <w:proofErr w:type="gramEnd"/>
      <w:r w:rsidRPr="00DD02A7">
        <w:rPr>
          <w:rFonts w:ascii="Arial" w:hAnsi="Arial" w:cs="Arial"/>
          <w:sz w:val="24"/>
          <w:szCs w:val="24"/>
        </w:rPr>
        <w:t xml:space="preserve"> о земельном налоге на территории Усть-Кульского муниципального образования» (в ред. от </w:t>
      </w:r>
      <w:r w:rsidR="00A86E11" w:rsidRPr="00DD02A7">
        <w:rPr>
          <w:rFonts w:ascii="Arial" w:hAnsi="Arial" w:cs="Arial"/>
          <w:sz w:val="24"/>
          <w:szCs w:val="24"/>
        </w:rPr>
        <w:t>02.04.2024 г. №4</w:t>
      </w:r>
      <w:r w:rsidRPr="00DD02A7">
        <w:rPr>
          <w:rFonts w:ascii="Arial" w:hAnsi="Arial" w:cs="Arial"/>
          <w:sz w:val="24"/>
          <w:szCs w:val="24"/>
        </w:rPr>
        <w:t xml:space="preserve">) следующие </w:t>
      </w:r>
      <w:r w:rsidRPr="00DD02A7">
        <w:rPr>
          <w:rFonts w:ascii="Arial" w:hAnsi="Arial" w:cs="Arial"/>
          <w:color w:val="000003"/>
          <w:sz w:val="24"/>
          <w:szCs w:val="24"/>
          <w:lang w:bidi="he-IL"/>
        </w:rPr>
        <w:t>измен</w:t>
      </w:r>
      <w:r w:rsidRPr="00DD02A7">
        <w:rPr>
          <w:rFonts w:ascii="Arial" w:hAnsi="Arial" w:cs="Arial"/>
          <w:color w:val="06070A"/>
          <w:sz w:val="24"/>
          <w:szCs w:val="24"/>
          <w:lang w:bidi="he-IL"/>
        </w:rPr>
        <w:t>е</w:t>
      </w:r>
      <w:r w:rsidRPr="00DD02A7">
        <w:rPr>
          <w:rFonts w:ascii="Arial" w:hAnsi="Arial" w:cs="Arial"/>
          <w:color w:val="000003"/>
          <w:sz w:val="24"/>
          <w:szCs w:val="24"/>
          <w:lang w:bidi="he-IL"/>
        </w:rPr>
        <w:t>ния</w:t>
      </w:r>
      <w:r w:rsidRPr="00DD02A7">
        <w:rPr>
          <w:rFonts w:ascii="Arial" w:hAnsi="Arial" w:cs="Arial"/>
          <w:color w:val="06070A"/>
          <w:sz w:val="24"/>
          <w:szCs w:val="24"/>
          <w:lang w:bidi="he-IL"/>
        </w:rPr>
        <w:t>:</w:t>
      </w:r>
    </w:p>
    <w:p w14:paraId="512EBE76" w14:textId="77777777" w:rsidR="00E432B1" w:rsidRPr="00DD02A7" w:rsidRDefault="00E432B1" w:rsidP="00E432B1">
      <w:pPr>
        <w:ind w:firstLine="709"/>
        <w:jc w:val="both"/>
        <w:rPr>
          <w:rFonts w:ascii="Arial" w:hAnsi="Arial" w:cs="Arial"/>
          <w:color w:val="06070A"/>
          <w:sz w:val="24"/>
          <w:szCs w:val="24"/>
          <w:lang w:bidi="he-IL"/>
        </w:rPr>
      </w:pPr>
      <w:r w:rsidRPr="00DD02A7">
        <w:rPr>
          <w:rFonts w:ascii="Arial" w:hAnsi="Arial" w:cs="Arial"/>
          <w:color w:val="06070A"/>
          <w:sz w:val="24"/>
          <w:szCs w:val="24"/>
          <w:lang w:bidi="he-IL"/>
        </w:rPr>
        <w:t>1.1. Абзац третий подпункта 2.1.1. пу</w:t>
      </w:r>
      <w:r w:rsidRPr="00DD02A7">
        <w:rPr>
          <w:rFonts w:ascii="Arial" w:hAnsi="Arial" w:cs="Arial"/>
          <w:color w:val="000003"/>
          <w:sz w:val="24"/>
          <w:szCs w:val="24"/>
          <w:lang w:bidi="he-IL"/>
        </w:rPr>
        <w:t>нк</w:t>
      </w:r>
      <w:r w:rsidRPr="00DD02A7">
        <w:rPr>
          <w:rFonts w:ascii="Arial" w:hAnsi="Arial" w:cs="Arial"/>
          <w:color w:val="06070A"/>
          <w:sz w:val="24"/>
          <w:szCs w:val="24"/>
          <w:lang w:bidi="he-IL"/>
        </w:rPr>
        <w:t>та 2.1. главы 2 изложить в новой редакции:</w:t>
      </w:r>
    </w:p>
    <w:p w14:paraId="094D91DB" w14:textId="77777777" w:rsidR="00E432B1" w:rsidRPr="00DD02A7" w:rsidRDefault="00E432B1" w:rsidP="00E432B1">
      <w:pPr>
        <w:ind w:firstLine="709"/>
        <w:jc w:val="both"/>
        <w:rPr>
          <w:rFonts w:ascii="Arial" w:hAnsi="Arial" w:cs="Arial"/>
          <w:color w:val="000003"/>
          <w:sz w:val="24"/>
          <w:szCs w:val="24"/>
          <w:lang w:bidi="he-IL"/>
        </w:rPr>
      </w:pPr>
      <w:proofErr w:type="gramStart"/>
      <w:r w:rsidRPr="00DD02A7">
        <w:rPr>
          <w:rFonts w:ascii="Arial" w:hAnsi="Arial" w:cs="Arial"/>
          <w:color w:val="06070A"/>
          <w:sz w:val="24"/>
          <w:szCs w:val="24"/>
          <w:lang w:bidi="he-IL"/>
        </w:rPr>
        <w:t>«-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DD02A7">
        <w:rPr>
          <w:rFonts w:ascii="Arial" w:hAnsi="Arial" w:cs="Arial"/>
          <w:color w:val="06070A"/>
          <w:sz w:val="24"/>
          <w:szCs w:val="24"/>
          <w:lang w:bidi="he-IL"/>
        </w:rPr>
        <w:t xml:space="preserve">, кадастровая стоимость </w:t>
      </w:r>
      <w:proofErr w:type="gramStart"/>
      <w:r w:rsidRPr="00DD02A7">
        <w:rPr>
          <w:rFonts w:ascii="Arial" w:hAnsi="Arial" w:cs="Arial"/>
          <w:color w:val="06070A"/>
          <w:sz w:val="24"/>
          <w:szCs w:val="24"/>
          <w:lang w:bidi="he-IL"/>
        </w:rPr>
        <w:t>каждого</w:t>
      </w:r>
      <w:proofErr w:type="gramEnd"/>
      <w:r w:rsidRPr="00DD02A7">
        <w:rPr>
          <w:rFonts w:ascii="Arial" w:hAnsi="Arial" w:cs="Arial"/>
          <w:color w:val="06070A"/>
          <w:sz w:val="24"/>
          <w:szCs w:val="24"/>
          <w:lang w:bidi="he-IL"/>
        </w:rPr>
        <w:t xml:space="preserve"> из которых превышает 300 миллионов рублей;».</w:t>
      </w:r>
    </w:p>
    <w:p w14:paraId="7FE141FE" w14:textId="77777777" w:rsidR="00E432B1" w:rsidRPr="00DD02A7" w:rsidRDefault="00E432B1" w:rsidP="00E432B1">
      <w:pPr>
        <w:ind w:firstLine="709"/>
        <w:jc w:val="both"/>
        <w:rPr>
          <w:rFonts w:ascii="Arial" w:hAnsi="Arial" w:cs="Arial"/>
          <w:color w:val="000003"/>
          <w:sz w:val="24"/>
          <w:szCs w:val="24"/>
          <w:lang w:bidi="he-IL"/>
        </w:rPr>
      </w:pPr>
      <w:r w:rsidRPr="00DD02A7">
        <w:rPr>
          <w:rFonts w:ascii="Arial" w:hAnsi="Arial" w:cs="Arial"/>
          <w:color w:val="000003"/>
          <w:sz w:val="24"/>
          <w:szCs w:val="24"/>
          <w:lang w:bidi="he-IL"/>
        </w:rPr>
        <w:t xml:space="preserve">1.2. Абзац четвертый подпункта 2.1.1. пункта 2.1. главы 2 изложить в новой редакции: </w:t>
      </w:r>
    </w:p>
    <w:p w14:paraId="7FAD9964" w14:textId="77777777" w:rsidR="00E432B1" w:rsidRPr="00DD02A7" w:rsidRDefault="00E432B1" w:rsidP="00E432B1">
      <w:pPr>
        <w:ind w:firstLine="709"/>
        <w:jc w:val="both"/>
        <w:rPr>
          <w:rFonts w:ascii="Arial" w:hAnsi="Arial" w:cs="Arial"/>
          <w:color w:val="000003"/>
          <w:sz w:val="24"/>
          <w:szCs w:val="24"/>
          <w:lang w:bidi="he-IL"/>
        </w:rPr>
      </w:pPr>
      <w:proofErr w:type="gramStart"/>
      <w:r w:rsidRPr="00DD02A7">
        <w:rPr>
          <w:rFonts w:ascii="Arial" w:hAnsi="Arial" w:cs="Arial"/>
          <w:color w:val="000003"/>
          <w:sz w:val="24"/>
          <w:szCs w:val="24"/>
          <w:lang w:bidi="he-IL"/>
        </w:rPr>
        <w:t>«-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</w:t>
      </w:r>
      <w:proofErr w:type="gramEnd"/>
      <w:r w:rsidRPr="00DD02A7">
        <w:rPr>
          <w:rFonts w:ascii="Arial" w:hAnsi="Arial" w:cs="Arial"/>
          <w:color w:val="000003"/>
          <w:sz w:val="24"/>
          <w:szCs w:val="24"/>
          <w:lang w:bidi="he-IL"/>
        </w:rPr>
        <w:t xml:space="preserve"> </w:t>
      </w:r>
      <w:proofErr w:type="gramStart"/>
      <w:r w:rsidRPr="00DD02A7">
        <w:rPr>
          <w:rFonts w:ascii="Arial" w:hAnsi="Arial" w:cs="Arial"/>
          <w:color w:val="000003"/>
          <w:sz w:val="24"/>
          <w:szCs w:val="24"/>
          <w:lang w:bidi="he-IL"/>
        </w:rPr>
        <w:t>каждого</w:t>
      </w:r>
      <w:proofErr w:type="gramEnd"/>
      <w:r w:rsidRPr="00DD02A7">
        <w:rPr>
          <w:rFonts w:ascii="Arial" w:hAnsi="Arial" w:cs="Arial"/>
          <w:color w:val="000003"/>
          <w:sz w:val="24"/>
          <w:szCs w:val="24"/>
          <w:lang w:bidi="he-IL"/>
        </w:rPr>
        <w:t xml:space="preserve"> из которых превышает 300 миллионов рублей;».</w:t>
      </w:r>
    </w:p>
    <w:p w14:paraId="41E295BA" w14:textId="77777777" w:rsidR="00E432B1" w:rsidRPr="00DD02A7" w:rsidRDefault="00E432B1" w:rsidP="00E432B1">
      <w:pPr>
        <w:ind w:firstLine="709"/>
        <w:jc w:val="both"/>
        <w:rPr>
          <w:rFonts w:ascii="Arial" w:hAnsi="Arial" w:cs="Arial"/>
          <w:color w:val="000003"/>
          <w:sz w:val="24"/>
          <w:szCs w:val="24"/>
          <w:lang w:bidi="he-IL"/>
        </w:rPr>
      </w:pPr>
      <w:r w:rsidRPr="00DD02A7">
        <w:rPr>
          <w:rFonts w:ascii="Arial" w:hAnsi="Arial" w:cs="Arial"/>
          <w:color w:val="000003"/>
          <w:sz w:val="24"/>
          <w:szCs w:val="24"/>
          <w:lang w:bidi="he-IL"/>
        </w:rPr>
        <w:lastRenderedPageBreak/>
        <w:t>1.3. Раздел 5 изложить в следующей редакции:</w:t>
      </w:r>
    </w:p>
    <w:p w14:paraId="2C96D8EA" w14:textId="77777777" w:rsidR="00E432B1" w:rsidRPr="00DD02A7" w:rsidRDefault="00E432B1" w:rsidP="00E432B1">
      <w:pPr>
        <w:pStyle w:val="ConsPlusNormal"/>
        <w:ind w:firstLine="709"/>
        <w:jc w:val="both"/>
        <w:rPr>
          <w:rFonts w:ascii="Arial" w:hAnsi="Arial" w:cs="Arial"/>
          <w:color w:val="000003"/>
          <w:szCs w:val="24"/>
          <w:lang w:bidi="he-IL"/>
        </w:rPr>
      </w:pPr>
      <w:r w:rsidRPr="00DD02A7">
        <w:rPr>
          <w:rFonts w:ascii="Arial" w:hAnsi="Arial" w:cs="Arial"/>
          <w:color w:val="000003"/>
          <w:szCs w:val="24"/>
          <w:lang w:bidi="he-IL"/>
        </w:rPr>
        <w:t>«</w:t>
      </w:r>
      <w:r w:rsidRPr="00DD02A7">
        <w:rPr>
          <w:rFonts w:ascii="Arial" w:hAnsi="Arial" w:cs="Arial"/>
          <w:szCs w:val="24"/>
        </w:rPr>
        <w:t>5. НАЛОГОВЫЕ ЛЬГОТЫ</w:t>
      </w:r>
    </w:p>
    <w:p w14:paraId="320C4267" w14:textId="77777777" w:rsidR="00E432B1" w:rsidRPr="00DD02A7" w:rsidRDefault="00E432B1" w:rsidP="00E432B1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DD02A7">
        <w:rPr>
          <w:rFonts w:ascii="Arial" w:hAnsi="Arial" w:cs="Arial"/>
          <w:szCs w:val="24"/>
        </w:rPr>
        <w:t>5.1. От уплаты земельного налога освобождаются следующие категории налогоплательщиков:</w:t>
      </w:r>
    </w:p>
    <w:p w14:paraId="1B5C4881" w14:textId="77777777" w:rsidR="00E432B1" w:rsidRPr="00DD02A7" w:rsidRDefault="00E432B1" w:rsidP="00E432B1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DD02A7">
        <w:rPr>
          <w:rFonts w:ascii="Arial" w:hAnsi="Arial" w:cs="Arial"/>
          <w:szCs w:val="24"/>
        </w:rPr>
        <w:t>5.1.1.  ветераны и инвалиды Великой Отечественной войны;</w:t>
      </w:r>
    </w:p>
    <w:p w14:paraId="3E564399" w14:textId="77777777" w:rsidR="00E432B1" w:rsidRPr="00DD02A7" w:rsidRDefault="00E432B1" w:rsidP="00E432B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5.1.2. лица, принимающие (принимавшие) участие в специальной военной операции:</w:t>
      </w:r>
    </w:p>
    <w:p w14:paraId="0E6C0A0B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1"/>
      <w:bookmarkEnd w:id="2"/>
      <w:proofErr w:type="gramStart"/>
      <w:r w:rsidRPr="00DD02A7">
        <w:rPr>
          <w:rFonts w:ascii="Arial" w:hAnsi="Arial" w:cs="Arial"/>
          <w:sz w:val="24"/>
          <w:szCs w:val="24"/>
        </w:rPr>
        <w:t>лица, проходящие службу в войсках национальной гвардии Российской Федерации и имеющие специальные звания полиции, сотрудники органов внутренних дел Российской Федерации;</w:t>
      </w:r>
      <w:proofErr w:type="gramEnd"/>
    </w:p>
    <w:p w14:paraId="61CA0A15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граждане,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Федерации) либо заключившие контракт (имеющие иные правоотношения) с организациями, содействующими выполнению задач, возложенных на Вооруженные Силы Российской Федерации;</w:t>
      </w:r>
    </w:p>
    <w:p w14:paraId="1EF1A96A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 xml:space="preserve">5.1.3.) лица, выполняющие (выполнявшие) возложенные на них </w:t>
      </w:r>
      <w:proofErr w:type="gramStart"/>
      <w:r w:rsidRPr="00DD02A7">
        <w:rPr>
          <w:rFonts w:ascii="Arial" w:hAnsi="Arial" w:cs="Arial"/>
          <w:sz w:val="24"/>
          <w:szCs w:val="24"/>
        </w:rPr>
        <w:t>задачи</w:t>
      </w:r>
      <w:proofErr w:type="gramEnd"/>
      <w:r w:rsidRPr="00DD02A7">
        <w:rPr>
          <w:rFonts w:ascii="Arial" w:hAnsi="Arial" w:cs="Arial"/>
          <w:sz w:val="24"/>
          <w:szCs w:val="24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операции:</w:t>
      </w:r>
    </w:p>
    <w:p w14:paraId="37FCFC8F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сотрудники Следственного комитета Российской Федерации, федеральной противопожарной службы Государственной противопожарной службы, уголовно-исполнительной системы Российской Федерации, органов принудительного исполнения Российской Федерации;</w:t>
      </w:r>
    </w:p>
    <w:p w14:paraId="7F71C480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сотрудники органов внутренних дел Российской Федерации;</w:t>
      </w:r>
    </w:p>
    <w:p w14:paraId="4A8C5870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прокурорские работники;</w:t>
      </w:r>
    </w:p>
    <w:p w14:paraId="052996EF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13"/>
      <w:bookmarkEnd w:id="3"/>
      <w:proofErr w:type="gramStart"/>
      <w:r w:rsidRPr="00DD02A7">
        <w:rPr>
          <w:rFonts w:ascii="Arial" w:hAnsi="Arial" w:cs="Arial"/>
          <w:sz w:val="24"/>
          <w:szCs w:val="24"/>
        </w:rPr>
        <w:t>5.1.4.) лица, проходящие службу в войсках национальной гвардии Российской Федерации и имеющие специальные звания полиции, сотрудники органов внутренних дел Российской Федерации, выполняющие (выполнявшие) задачи по оказанию содействия органам федеральной службы безопасности на участках, примыкающих к районам проведения специальной военной операции;</w:t>
      </w:r>
      <w:proofErr w:type="gramEnd"/>
    </w:p>
    <w:p w14:paraId="279004ED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5.1.5.) члены семей:</w:t>
      </w:r>
    </w:p>
    <w:p w14:paraId="5B19B11E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лиц, указанных в подпунктах 5.1.2 – 5.1.4;</w:t>
      </w:r>
    </w:p>
    <w:p w14:paraId="03ACAE82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граждан, призванных на военную службу по мобилизации в Вооруженные Силы Российской Федерации;</w:t>
      </w:r>
    </w:p>
    <w:p w14:paraId="12AF6634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военнослужащих, принимающих (принимавших) участие в специальной военной операции;</w:t>
      </w:r>
    </w:p>
    <w:p w14:paraId="6DF09C79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 xml:space="preserve">военнослужащих спасательных воинских формирований федерального органа исполнительной власти, уполномоченного на решение задач в области гражданской обороны, выполняющих (выполнявших) возложенные на них </w:t>
      </w:r>
      <w:proofErr w:type="gramStart"/>
      <w:r w:rsidRPr="00DD02A7">
        <w:rPr>
          <w:rFonts w:ascii="Arial" w:hAnsi="Arial" w:cs="Arial"/>
          <w:sz w:val="24"/>
          <w:szCs w:val="24"/>
        </w:rPr>
        <w:t>задачи</w:t>
      </w:r>
      <w:proofErr w:type="gramEnd"/>
      <w:r w:rsidRPr="00DD02A7">
        <w:rPr>
          <w:rFonts w:ascii="Arial" w:hAnsi="Arial" w:cs="Arial"/>
          <w:sz w:val="24"/>
          <w:szCs w:val="24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операции;</w:t>
      </w:r>
    </w:p>
    <w:p w14:paraId="42AFC804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военнослужащих органов федеральной службы безопасности, непосредственно выполняющих (выполнявших) задачи по обеспечению безопасности Российской Федерации на участках, примыкающих к районам проведения специальной военной операции;</w:t>
      </w:r>
    </w:p>
    <w:p w14:paraId="6C99173E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военнослужащих войск национальной гвардии Российской Федерации, выполняющих (выполнявших) задачи по оказанию содействия органам федеральной службы безопасности на участках, примыкающих к районам проведения специальной военной операции;</w:t>
      </w:r>
    </w:p>
    <w:p w14:paraId="481DA4E7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D02A7">
        <w:rPr>
          <w:rFonts w:ascii="Arial" w:hAnsi="Arial" w:cs="Arial"/>
          <w:sz w:val="24"/>
          <w:szCs w:val="24"/>
        </w:rPr>
        <w:t xml:space="preserve">военнослужащих органов федеральной службы безопасности, органов государственной охраны, проходящих военную службу по контракту в воинских частях, органах, организациях, учреждениях и подразделениях, дислоцированных (расположенных) на территориях Донецкой Народной Республики, Луганской Народной Республики, Запорожской области и Херсонской области, либо </w:t>
      </w:r>
      <w:r w:rsidRPr="00DD02A7">
        <w:rPr>
          <w:rFonts w:ascii="Arial" w:hAnsi="Arial" w:cs="Arial"/>
          <w:sz w:val="24"/>
          <w:szCs w:val="24"/>
        </w:rPr>
        <w:lastRenderedPageBreak/>
        <w:t>направленных (командированных) на срок не менее трех месяцев для временного исполнения обязанностей по вакантным воинским должностям в этих воинских частях, органах, организациях, учреждениях</w:t>
      </w:r>
      <w:proofErr w:type="gramEnd"/>
      <w:r w:rsidRPr="00DD02A7">
        <w:rPr>
          <w:rFonts w:ascii="Arial" w:hAnsi="Arial" w:cs="Arial"/>
          <w:sz w:val="24"/>
          <w:szCs w:val="24"/>
        </w:rPr>
        <w:t xml:space="preserve"> и </w:t>
      </w:r>
      <w:proofErr w:type="gramStart"/>
      <w:r w:rsidRPr="00DD02A7">
        <w:rPr>
          <w:rFonts w:ascii="Arial" w:hAnsi="Arial" w:cs="Arial"/>
          <w:sz w:val="24"/>
          <w:szCs w:val="24"/>
        </w:rPr>
        <w:t>подразделениях</w:t>
      </w:r>
      <w:proofErr w:type="gramEnd"/>
      <w:r w:rsidRPr="00DD02A7">
        <w:rPr>
          <w:rFonts w:ascii="Arial" w:hAnsi="Arial" w:cs="Arial"/>
          <w:sz w:val="24"/>
          <w:szCs w:val="24"/>
        </w:rPr>
        <w:t>;</w:t>
      </w:r>
    </w:p>
    <w:p w14:paraId="344C03AA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5.1.6.) члены семей:</w:t>
      </w:r>
    </w:p>
    <w:p w14:paraId="6335711D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D02A7">
        <w:rPr>
          <w:rFonts w:ascii="Arial" w:hAnsi="Arial" w:cs="Arial"/>
          <w:sz w:val="24"/>
          <w:szCs w:val="24"/>
        </w:rPr>
        <w:t>лиц, указанных в подпунктах 5.1.2 – 5.1.4., относящихся к ветеранам боевых действий в соответствии с подпунктами 2.3 и 9 пункта 1 статьи 3 Федерального закона от 12 января 1995 года N 5-ФЗ "О ветеранах", погибших (умерших) в период участия в специальной военной операции (при выполнении задач в период проведения специальной военной операции).</w:t>
      </w:r>
      <w:proofErr w:type="gramEnd"/>
      <w:r w:rsidRPr="00DD02A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D02A7">
        <w:rPr>
          <w:rFonts w:ascii="Arial" w:hAnsi="Arial" w:cs="Arial"/>
          <w:sz w:val="24"/>
          <w:szCs w:val="24"/>
        </w:rPr>
        <w:t>К числу погибших относятся также лица, умершие до истечения одного года со дня их увольнения с военной службы (увольнения со службы, прекращения трудового договора или иных правоотношений), вследствие увечья (ранения, травмы, контузии) или заболевания, полученных ими в период проведения специальной военной операции (при выполнении задач в период проведения специальной военной операции);</w:t>
      </w:r>
      <w:proofErr w:type="gramEnd"/>
    </w:p>
    <w:p w14:paraId="14415601" w14:textId="77777777" w:rsidR="00E432B1" w:rsidRPr="00DD02A7" w:rsidRDefault="00E432B1" w:rsidP="00E432B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лиц, погибших (умерших) в связи с участием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 года.</w:t>
      </w:r>
    </w:p>
    <w:p w14:paraId="298D307E" w14:textId="0FEF4E75" w:rsidR="00E432B1" w:rsidRPr="00DD02A7" w:rsidRDefault="00E432B1" w:rsidP="00E432B1">
      <w:pPr>
        <w:ind w:firstLine="709"/>
        <w:jc w:val="both"/>
        <w:rPr>
          <w:rFonts w:ascii="Arial" w:hAnsi="Arial" w:cs="Arial"/>
          <w:bCs/>
          <w:color w:val="000003"/>
          <w:sz w:val="24"/>
          <w:szCs w:val="24"/>
          <w:lang w:bidi="he-IL"/>
        </w:rPr>
      </w:pPr>
      <w:r w:rsidRPr="00DD02A7">
        <w:rPr>
          <w:rFonts w:ascii="Arial" w:hAnsi="Arial" w:cs="Arial"/>
          <w:bCs/>
          <w:color w:val="000003"/>
          <w:sz w:val="24"/>
          <w:szCs w:val="24"/>
          <w:lang w:bidi="he-IL"/>
        </w:rPr>
        <w:t xml:space="preserve">2. </w:t>
      </w:r>
      <w:r w:rsidR="0049751B" w:rsidRPr="00DD02A7">
        <w:rPr>
          <w:rFonts w:ascii="Arial" w:hAnsi="Arial" w:cs="Arial"/>
          <w:bCs/>
          <w:color w:val="000003"/>
          <w:sz w:val="24"/>
          <w:szCs w:val="24"/>
          <w:lang w:bidi="he-IL"/>
        </w:rPr>
        <w:t xml:space="preserve">  </w:t>
      </w:r>
      <w:r w:rsidRPr="00DD02A7">
        <w:rPr>
          <w:rFonts w:ascii="Arial" w:hAnsi="Arial" w:cs="Arial"/>
          <w:bCs/>
          <w:color w:val="000003"/>
          <w:sz w:val="24"/>
          <w:szCs w:val="24"/>
          <w:lang w:bidi="he-IL"/>
        </w:rPr>
        <w:t>Настоящее решение вступает в силу с 1 января 2025 года, но не ранее чем по истечении одного месяца со дня его официального опубликования.</w:t>
      </w:r>
    </w:p>
    <w:p w14:paraId="551D15B6" w14:textId="13301DF6" w:rsidR="00E432B1" w:rsidRPr="00DD02A7" w:rsidRDefault="00E432B1" w:rsidP="00E432B1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 xml:space="preserve">  </w:t>
      </w:r>
      <w:r w:rsidR="0049751B" w:rsidRPr="00DD02A7">
        <w:rPr>
          <w:rFonts w:ascii="Arial" w:hAnsi="Arial" w:cs="Arial"/>
          <w:sz w:val="24"/>
          <w:szCs w:val="24"/>
        </w:rPr>
        <w:t>3</w:t>
      </w:r>
      <w:r w:rsidRPr="00DD02A7">
        <w:rPr>
          <w:rFonts w:ascii="Arial" w:hAnsi="Arial" w:cs="Arial"/>
          <w:sz w:val="24"/>
          <w:szCs w:val="24"/>
        </w:rPr>
        <w:t>. Опубликовать настоящее решение в газете «Усть-Кульский вестник» и    разместить на официальном сайте Усть-Кульского сельского поселения в информационно – телекоммуникационной сети «Интернет».</w:t>
      </w:r>
    </w:p>
    <w:p w14:paraId="51D1EE38" w14:textId="77777777" w:rsidR="0049751B" w:rsidRPr="00DD02A7" w:rsidRDefault="0049751B" w:rsidP="00E432B1">
      <w:pPr>
        <w:tabs>
          <w:tab w:val="left" w:pos="709"/>
        </w:tabs>
        <w:ind w:firstLine="567"/>
        <w:jc w:val="both"/>
        <w:rPr>
          <w:rFonts w:ascii="Arial" w:hAnsi="Arial" w:cs="Arial"/>
          <w:sz w:val="24"/>
          <w:szCs w:val="24"/>
        </w:rPr>
      </w:pPr>
    </w:p>
    <w:bookmarkEnd w:id="0"/>
    <w:p w14:paraId="0E237968" w14:textId="77777777" w:rsidR="00FA120F" w:rsidRDefault="00FA120F" w:rsidP="00FA120F">
      <w:pPr>
        <w:rPr>
          <w:rFonts w:ascii="Arial" w:hAnsi="Arial" w:cs="Arial"/>
          <w:sz w:val="24"/>
          <w:szCs w:val="24"/>
        </w:rPr>
      </w:pPr>
    </w:p>
    <w:p w14:paraId="14E5349F" w14:textId="3820852A" w:rsidR="00DD02A7" w:rsidRPr="00DD02A7" w:rsidRDefault="00DD02A7" w:rsidP="00FA12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Думы,</w:t>
      </w:r>
    </w:p>
    <w:p w14:paraId="1522E6F1" w14:textId="31747C2C" w:rsidR="00DD02A7" w:rsidRDefault="00FA120F" w:rsidP="00DB72F9">
      <w:pPr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Глава Усть-Кульского сельского поселения</w:t>
      </w:r>
      <w:bookmarkEnd w:id="1"/>
    </w:p>
    <w:p w14:paraId="0D1A31EF" w14:textId="5CCC762E" w:rsidR="00C76BDC" w:rsidRPr="00DD02A7" w:rsidRDefault="00FA120F">
      <w:pPr>
        <w:rPr>
          <w:rFonts w:ascii="Arial" w:hAnsi="Arial" w:cs="Arial"/>
          <w:sz w:val="24"/>
          <w:szCs w:val="24"/>
        </w:rPr>
      </w:pPr>
      <w:r w:rsidRPr="00DD02A7">
        <w:rPr>
          <w:rFonts w:ascii="Arial" w:hAnsi="Arial" w:cs="Arial"/>
          <w:sz w:val="24"/>
          <w:szCs w:val="24"/>
        </w:rPr>
        <w:t>Т.А.</w:t>
      </w:r>
      <w:r w:rsidR="002477E0" w:rsidRPr="00DD02A7">
        <w:rPr>
          <w:rFonts w:ascii="Arial" w:hAnsi="Arial" w:cs="Arial"/>
          <w:sz w:val="24"/>
          <w:szCs w:val="24"/>
        </w:rPr>
        <w:t xml:space="preserve"> </w:t>
      </w:r>
      <w:r w:rsidRPr="00DD02A7">
        <w:rPr>
          <w:rFonts w:ascii="Arial" w:hAnsi="Arial" w:cs="Arial"/>
          <w:sz w:val="24"/>
          <w:szCs w:val="24"/>
        </w:rPr>
        <w:t>Процан</w:t>
      </w:r>
      <w:bookmarkStart w:id="4" w:name="_GoBack"/>
      <w:bookmarkEnd w:id="4"/>
    </w:p>
    <w:sectPr w:rsidR="00C76BDC" w:rsidRPr="00DD02A7" w:rsidSect="00DD02A7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EA"/>
    <w:rsid w:val="001944E0"/>
    <w:rsid w:val="002477E0"/>
    <w:rsid w:val="0049751B"/>
    <w:rsid w:val="006731E2"/>
    <w:rsid w:val="00777D8D"/>
    <w:rsid w:val="0087313A"/>
    <w:rsid w:val="009F32A9"/>
    <w:rsid w:val="00A86E11"/>
    <w:rsid w:val="00C52DBB"/>
    <w:rsid w:val="00C76BDC"/>
    <w:rsid w:val="00D70143"/>
    <w:rsid w:val="00DB72F9"/>
    <w:rsid w:val="00DD02A7"/>
    <w:rsid w:val="00E432B1"/>
    <w:rsid w:val="00E7595E"/>
    <w:rsid w:val="00F01F90"/>
    <w:rsid w:val="00F960EA"/>
    <w:rsid w:val="00FA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3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2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9F32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2A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2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9F32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2A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9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847659EBBF17E109184D8AB475F3D49105CB98B9C7E8DD69A0735975B274151B9A899CeAU8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847659EBBF17E109184D8AB475F3D49105CB98B9C7E8DD69A0735975B274151B9A8991eAUB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847659EBBF17E109184D8AB475F3D4910ACF93BDC8E8DD69A0735975B274151B9A8995A85950FAe4U4B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A847659EBBF17E109184D8AB475F3D4910ACF93BDC8E8DD69A0735975B274151B9A8995A85952F2e4U6B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847659EBBF17E109184D8AB475F3D4910AC190B2CAE8DD69A0735975B274151B9A8995AB5De5U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</dc:creator>
  <cp:keywords/>
  <dc:description/>
  <cp:lastModifiedBy>komp</cp:lastModifiedBy>
  <cp:revision>13</cp:revision>
  <cp:lastPrinted>2024-11-25T08:23:00Z</cp:lastPrinted>
  <dcterms:created xsi:type="dcterms:W3CDTF">2024-09-25T00:59:00Z</dcterms:created>
  <dcterms:modified xsi:type="dcterms:W3CDTF">2024-12-02T03:15:00Z</dcterms:modified>
</cp:coreProperties>
</file>