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35" w:rsidRDefault="00985135" w:rsidP="0098513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ПРОЕКТ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B168F1">
        <w:rPr>
          <w:rStyle w:val="a4"/>
          <w:sz w:val="28"/>
          <w:szCs w:val="28"/>
        </w:rPr>
        <w:t>УСТЬ-КУЛЬ</w:t>
      </w:r>
      <w:r w:rsidR="003316E9">
        <w:rPr>
          <w:rStyle w:val="a4"/>
          <w:sz w:val="28"/>
          <w:szCs w:val="28"/>
        </w:rPr>
        <w:t>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F86758" w:rsidP="00F86758">
      <w:pPr>
        <w:jc w:val="center"/>
        <w:rPr>
          <w:b/>
          <w:sz w:val="28"/>
          <w:szCs w:val="28"/>
        </w:rPr>
      </w:pPr>
      <w:r w:rsidRPr="00C804B0">
        <w:rPr>
          <w:b/>
          <w:sz w:val="28"/>
          <w:szCs w:val="28"/>
        </w:rPr>
        <w:t xml:space="preserve">от </w:t>
      </w:r>
      <w:r w:rsidR="007D06C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 xml:space="preserve"> </w:t>
      </w:r>
      <w:r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Pr="00C804B0">
        <w:rPr>
          <w:b/>
          <w:sz w:val="28"/>
          <w:szCs w:val="28"/>
        </w:rPr>
        <w:t xml:space="preserve"> г.                                    </w:t>
      </w:r>
      <w:r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 w:rsidR="007D06C1">
        <w:rPr>
          <w:b/>
          <w:sz w:val="28"/>
          <w:szCs w:val="28"/>
        </w:rPr>
        <w:t>_______</w:t>
      </w:r>
    </w:p>
    <w:p w:rsidR="00F86758" w:rsidRPr="006E0437" w:rsidRDefault="00B168F1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316E9">
        <w:rPr>
          <w:sz w:val="28"/>
          <w:szCs w:val="28"/>
        </w:rPr>
        <w:t xml:space="preserve">. </w:t>
      </w:r>
      <w:r>
        <w:rPr>
          <w:sz w:val="28"/>
          <w:szCs w:val="28"/>
        </w:rPr>
        <w:t>Усть-Куль</w:t>
      </w:r>
      <w:r w:rsidR="003316E9">
        <w:rPr>
          <w:sz w:val="28"/>
          <w:szCs w:val="28"/>
        </w:rPr>
        <w:t>ск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proofErr w:type="gramStart"/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</w:t>
      </w:r>
      <w:proofErr w:type="gramEnd"/>
      <w:r w:rsidR="00F34FB6" w:rsidRPr="003316E9">
        <w:rPr>
          <w:b/>
          <w:bCs/>
          <w:i/>
          <w:sz w:val="28"/>
          <w:szCs w:val="28"/>
        </w:rPr>
        <w:t xml:space="preserve"> </w:t>
      </w:r>
      <w:r w:rsidR="00B168F1">
        <w:rPr>
          <w:b/>
          <w:bCs/>
          <w:i/>
          <w:sz w:val="28"/>
          <w:szCs w:val="28"/>
        </w:rPr>
        <w:t>Усть-Куль</w:t>
      </w:r>
      <w:r w:rsidR="003316E9" w:rsidRPr="003316E9">
        <w:rPr>
          <w:b/>
          <w:bCs/>
          <w:i/>
          <w:sz w:val="28"/>
          <w:szCs w:val="28"/>
        </w:rPr>
        <w:t>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B168F1">
        <w:rPr>
          <w:b/>
          <w:i/>
          <w:sz w:val="28"/>
          <w:szCs w:val="28"/>
        </w:rPr>
        <w:t>Усть-Куль</w:t>
      </w:r>
      <w:r w:rsidR="003316E9" w:rsidRPr="003316E9">
        <w:rPr>
          <w:b/>
          <w:i/>
          <w:sz w:val="28"/>
          <w:szCs w:val="28"/>
        </w:rPr>
        <w:t>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3316E9" w:rsidRPr="003316E9">
        <w:rPr>
          <w:b/>
          <w:i/>
          <w:sz w:val="28"/>
          <w:szCs w:val="28"/>
        </w:rPr>
        <w:t>9</w:t>
      </w:r>
      <w:r w:rsidRPr="003316E9">
        <w:rPr>
          <w:b/>
          <w:i/>
          <w:sz w:val="28"/>
          <w:szCs w:val="28"/>
        </w:rPr>
        <w:t>.10.2021 года №</w:t>
      </w:r>
      <w:r w:rsidR="00B168F1">
        <w:rPr>
          <w:b/>
          <w:i/>
          <w:sz w:val="28"/>
          <w:szCs w:val="28"/>
        </w:rPr>
        <w:t>20</w:t>
      </w:r>
      <w:r w:rsidRPr="003316E9">
        <w:rPr>
          <w:b/>
          <w:i/>
          <w:sz w:val="28"/>
          <w:szCs w:val="28"/>
        </w:rPr>
        <w:t xml:space="preserve"> (в редакции </w:t>
      </w:r>
      <w:r w:rsidR="003316E9" w:rsidRPr="003316E9">
        <w:rPr>
          <w:b/>
          <w:i/>
          <w:sz w:val="28"/>
          <w:szCs w:val="28"/>
        </w:rPr>
        <w:t xml:space="preserve">от </w:t>
      </w:r>
      <w:r w:rsidR="00B168F1">
        <w:rPr>
          <w:b/>
          <w:i/>
          <w:sz w:val="28"/>
          <w:szCs w:val="28"/>
        </w:rPr>
        <w:t>15.06</w:t>
      </w:r>
      <w:r w:rsidR="003316E9" w:rsidRPr="003316E9">
        <w:rPr>
          <w:b/>
          <w:i/>
          <w:sz w:val="28"/>
          <w:szCs w:val="28"/>
        </w:rPr>
        <w:t>.2022 года №</w:t>
      </w:r>
      <w:r w:rsidR="00B168F1">
        <w:rPr>
          <w:b/>
          <w:i/>
          <w:sz w:val="28"/>
          <w:szCs w:val="28"/>
        </w:rPr>
        <w:t>17</w:t>
      </w:r>
      <w:r w:rsidR="003316E9" w:rsidRPr="003316E9">
        <w:rPr>
          <w:b/>
          <w:i/>
          <w:sz w:val="28"/>
          <w:szCs w:val="28"/>
        </w:rPr>
        <w:t xml:space="preserve">, от </w:t>
      </w:r>
      <w:r w:rsidR="00B168F1">
        <w:rPr>
          <w:b/>
          <w:i/>
          <w:sz w:val="28"/>
          <w:szCs w:val="28"/>
        </w:rPr>
        <w:t>24.12.</w:t>
      </w:r>
      <w:r w:rsidR="003316E9" w:rsidRPr="003316E9">
        <w:rPr>
          <w:b/>
          <w:i/>
          <w:sz w:val="28"/>
          <w:szCs w:val="28"/>
        </w:rPr>
        <w:t>2024 года №</w:t>
      </w:r>
      <w:r w:rsidR="00B168F1">
        <w:rPr>
          <w:b/>
          <w:i/>
          <w:sz w:val="28"/>
          <w:szCs w:val="28"/>
        </w:rPr>
        <w:t>3</w:t>
      </w:r>
      <w:r w:rsidR="003316E9" w:rsidRPr="003316E9">
        <w:rPr>
          <w:b/>
          <w:i/>
          <w:sz w:val="28"/>
          <w:szCs w:val="28"/>
        </w:rPr>
        <w:t>9)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proofErr w:type="gramStart"/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B168F1">
        <w:rPr>
          <w:kern w:val="2"/>
          <w:sz w:val="28"/>
          <w:szCs w:val="28"/>
        </w:rPr>
        <w:t>Усть-Куль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B168F1">
        <w:rPr>
          <w:kern w:val="2"/>
          <w:sz w:val="28"/>
          <w:szCs w:val="28"/>
        </w:rPr>
        <w:t>Усть-Куль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  <w:proofErr w:type="gramEnd"/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B168F1" w:rsidRDefault="001B45DF" w:rsidP="00B168F1">
      <w:pPr>
        <w:pStyle w:val="a3"/>
        <w:spacing w:before="0" w:beforeAutospacing="0" w:after="0" w:afterAutospacing="0"/>
        <w:ind w:right="-1" w:firstLine="709"/>
        <w:jc w:val="both"/>
        <w:rPr>
          <w:b/>
          <w:i/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B168F1">
        <w:rPr>
          <w:bCs/>
          <w:sz w:val="28"/>
          <w:szCs w:val="28"/>
        </w:rPr>
        <w:t>Усть-Куль</w:t>
      </w:r>
      <w:r w:rsidR="003316E9" w:rsidRPr="003316E9">
        <w:rPr>
          <w:bCs/>
          <w:sz w:val="28"/>
          <w:szCs w:val="28"/>
        </w:rPr>
        <w:t>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B168F1">
        <w:rPr>
          <w:sz w:val="28"/>
          <w:szCs w:val="28"/>
        </w:rPr>
        <w:t>Усть-Куль</w:t>
      </w:r>
      <w:r w:rsidR="003316E9" w:rsidRPr="003316E9">
        <w:rPr>
          <w:sz w:val="28"/>
          <w:szCs w:val="28"/>
        </w:rPr>
        <w:t xml:space="preserve">ского сельского поселения от </w:t>
      </w:r>
      <w:r w:rsidR="00B168F1" w:rsidRPr="00B168F1">
        <w:rPr>
          <w:sz w:val="28"/>
          <w:szCs w:val="28"/>
        </w:rPr>
        <w:t>29.10.2021 года №20 (в редакции от 15.06.2022 года №17, от 24.12.2024 года №39)</w:t>
      </w:r>
    </w:p>
    <w:p w:rsidR="00ED0054" w:rsidRPr="00B168F1" w:rsidRDefault="00ED0054" w:rsidP="00B168F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следующие изменения:</w:t>
      </w: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2B1F73" w:rsidRDefault="00EE11ED" w:rsidP="00B168F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</w:t>
      </w:r>
      <w:proofErr w:type="gramStart"/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6. По запросу правообладателя объекта контроля должностное лицо в </w:t>
      </w:r>
      <w:proofErr w:type="gramStart"/>
      <w:r w:rsidR="00A30F90" w:rsidRPr="00A30F90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в специальном разделе, посвященном контрольной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</w:t>
      </w:r>
      <w:proofErr w:type="gramStart"/>
      <w:r w:rsidRPr="00BA1F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</w:t>
      </w:r>
      <w:proofErr w:type="gramStart"/>
      <w:r w:rsidRPr="00BA1F2B">
        <w:rPr>
          <w:sz w:val="28"/>
          <w:szCs w:val="28"/>
        </w:rPr>
        <w:t>.»;</w:t>
      </w:r>
      <w:proofErr w:type="gramEnd"/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</w:t>
      </w:r>
      <w:proofErr w:type="gramStart"/>
      <w:r w:rsidRPr="00C71031">
        <w:rPr>
          <w:sz w:val="28"/>
          <w:szCs w:val="28"/>
        </w:rPr>
        <w:t xml:space="preserve">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C71031">
        <w:rPr>
          <w:sz w:val="28"/>
          <w:szCs w:val="28"/>
        </w:rPr>
        <w:t xml:space="preserve">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proofErr w:type="gramEnd"/>
      <w:r w:rsidRPr="00C71031">
        <w:rPr>
          <w:sz w:val="28"/>
          <w:szCs w:val="28"/>
        </w:rPr>
        <w:t xml:space="preserve">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</w:t>
      </w:r>
      <w:proofErr w:type="spellStart"/>
      <w:r w:rsidRPr="00C71031">
        <w:rPr>
          <w:sz w:val="28"/>
          <w:szCs w:val="28"/>
        </w:rPr>
        <w:t>самообследования</w:t>
      </w:r>
      <w:proofErr w:type="spellEnd"/>
      <w:r w:rsidRPr="00C71031">
        <w:rPr>
          <w:sz w:val="28"/>
          <w:szCs w:val="28"/>
        </w:rPr>
        <w:t xml:space="preserve"> соблюдения обязательных требований уполномоченным органом направляется адрес сайта в сети «Интернет», позволяющий пройти </w:t>
      </w:r>
      <w:proofErr w:type="spellStart"/>
      <w:r w:rsidRPr="00C71031">
        <w:rPr>
          <w:sz w:val="28"/>
          <w:szCs w:val="28"/>
        </w:rPr>
        <w:t>самообследование</w:t>
      </w:r>
      <w:proofErr w:type="spellEnd"/>
      <w:r w:rsidRPr="00C71031">
        <w:rPr>
          <w:sz w:val="28"/>
          <w:szCs w:val="28"/>
        </w:rPr>
        <w:t xml:space="preserve"> соблюдения обязательных требований, при условии наличия </w:t>
      </w:r>
      <w:proofErr w:type="spellStart"/>
      <w:r w:rsidRPr="00C71031">
        <w:rPr>
          <w:sz w:val="28"/>
          <w:szCs w:val="28"/>
        </w:rPr>
        <w:t>самообследования</w:t>
      </w:r>
      <w:proofErr w:type="spellEnd"/>
      <w:r w:rsidRPr="00C71031">
        <w:rPr>
          <w:sz w:val="28"/>
          <w:szCs w:val="28"/>
        </w:rPr>
        <w:t xml:space="preserve"> в числе 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lastRenderedPageBreak/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71031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</w:t>
      </w:r>
      <w:proofErr w:type="gramEnd"/>
      <w:r w:rsidRPr="00C71031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021D6" w:rsidRDefault="00C71031" w:rsidP="00B1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Pr="00B168F1" w:rsidRDefault="001B5D9F" w:rsidP="00B16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r w:rsidR="002E5A1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EF429A" w:rsidRPr="00B168F1" w:rsidRDefault="00027EA1" w:rsidP="00B16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027EA1">
        <w:rPr>
          <w:rFonts w:ascii="Times New Roman" w:hAnsi="Times New Roman" w:cs="Times New Roman"/>
          <w:sz w:val="28"/>
          <w:szCs w:val="28"/>
        </w:rPr>
        <w:t>.</w:t>
      </w:r>
      <w:r w:rsidR="002E5A1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E5A18">
        <w:rPr>
          <w:rFonts w:ascii="Times New Roman" w:hAnsi="Times New Roman" w:cs="Times New Roman"/>
          <w:sz w:val="28"/>
          <w:szCs w:val="28"/>
        </w:rPr>
        <w:t>;</w:t>
      </w: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Default="00027EA1" w:rsidP="00B1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A87BCB" w:rsidRDefault="00A87BCB" w:rsidP="00A87B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sz w:val="28"/>
          <w:szCs w:val="28"/>
        </w:rPr>
        <w:t>абзац третий пункта 3.17 изложить в следующей редакции:</w:t>
      </w:r>
    </w:p>
    <w:p w:rsidR="00A87BCB" w:rsidRPr="00147B2C" w:rsidRDefault="00A87BCB" w:rsidP="00A87B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FC0">
        <w:rPr>
          <w:sz w:val="28"/>
          <w:szCs w:val="28"/>
        </w:rPr>
        <w:t>«</w:t>
      </w:r>
      <w:r w:rsidRPr="0070082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 31 декабря 2025</w:t>
      </w:r>
      <w:r w:rsidRPr="00700821">
        <w:rPr>
          <w:color w:val="000000"/>
          <w:sz w:val="28"/>
          <w:szCs w:val="28"/>
        </w:rPr>
        <w:t xml:space="preserve"> года информирование контролируемого лица о с</w:t>
      </w:r>
      <w:r>
        <w:rPr>
          <w:color w:val="000000"/>
          <w:sz w:val="28"/>
          <w:szCs w:val="28"/>
        </w:rPr>
        <w:t xml:space="preserve">овершаемых должностными лицами </w:t>
      </w:r>
      <w:r w:rsidRPr="00700821">
        <w:rPr>
          <w:color w:val="000000"/>
          <w:sz w:val="28"/>
          <w:szCs w:val="28"/>
        </w:rPr>
        <w:t xml:space="preserve">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00821">
        <w:rPr>
          <w:color w:val="000000"/>
          <w:sz w:val="28"/>
          <w:szCs w:val="28"/>
        </w:rPr>
        <w:t>осуществляться</w:t>
      </w:r>
      <w:proofErr w:type="gramEnd"/>
      <w:r w:rsidRPr="00700821">
        <w:rPr>
          <w:color w:val="000000"/>
          <w:sz w:val="28"/>
          <w:szCs w:val="28"/>
        </w:rPr>
        <w:t xml:space="preserve"> в том числе на бумажном носителе с использованием </w:t>
      </w:r>
      <w:r w:rsidRPr="000C4322">
        <w:rPr>
          <w:color w:val="000000"/>
          <w:sz w:val="28"/>
          <w:szCs w:val="28"/>
        </w:rPr>
        <w:t xml:space="preserve">почтовой связи в случае невозможности информирования контролируемого лица в электронной форме либо по запросу контролируемого лица. </w:t>
      </w:r>
      <w:r w:rsidRPr="000C4322">
        <w:rPr>
          <w:sz w:val="28"/>
          <w:szCs w:val="28"/>
        </w:rPr>
        <w:t xml:space="preserve">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</w:t>
      </w:r>
      <w:proofErr w:type="gramStart"/>
      <w:r w:rsidRPr="000C4322">
        <w:rPr>
          <w:sz w:val="28"/>
          <w:szCs w:val="28"/>
        </w:rPr>
        <w:t>.»;</w:t>
      </w:r>
      <w:proofErr w:type="gramEnd"/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A87BCB">
        <w:rPr>
          <w:sz w:val="28"/>
          <w:szCs w:val="28"/>
        </w:rPr>
        <w:t>9</w:t>
      </w:r>
      <w:r>
        <w:rPr>
          <w:sz w:val="28"/>
          <w:szCs w:val="28"/>
        </w:rPr>
        <w:t>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2E5A18" w:rsidRDefault="002E5A18" w:rsidP="00B1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A87BCB">
        <w:rPr>
          <w:sz w:val="28"/>
          <w:szCs w:val="28"/>
        </w:rPr>
        <w:t>10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863D41" w:rsidRPr="00863D41" w:rsidRDefault="002E5A18" w:rsidP="00985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</w:t>
      </w:r>
      <w:proofErr w:type="gramStart"/>
      <w:r w:rsidR="00BA1F2B" w:rsidRPr="00BA1F2B">
        <w:rPr>
          <w:sz w:val="28"/>
          <w:szCs w:val="28"/>
        </w:rPr>
        <w:t>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  <w:proofErr w:type="gramEnd"/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85135" w:rsidRDefault="00985135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85135" w:rsidRDefault="00985135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A87BCB" w:rsidRDefault="00A87BCB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9239E" w:rsidRPr="0099239E" w:rsidRDefault="00BE71C1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985135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Усть-К</w:t>
      </w:r>
      <w:r w:rsidR="00B168F1">
        <w:rPr>
          <w:sz w:val="28"/>
          <w:szCs w:val="28"/>
        </w:rPr>
        <w:t>уль</w:t>
      </w:r>
      <w:r w:rsidR="0099239E" w:rsidRPr="0099239E">
        <w:rPr>
          <w:sz w:val="28"/>
          <w:szCs w:val="28"/>
        </w:rPr>
        <w:t>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</w:t>
      </w:r>
      <w:proofErr w:type="gramStart"/>
      <w:r w:rsidRPr="00BE71C1">
        <w:rPr>
          <w:bCs/>
          <w:sz w:val="28"/>
          <w:szCs w:val="28"/>
        </w:rPr>
        <w:t>.</w:t>
      </w:r>
      <w:r w:rsidR="0099239E">
        <w:rPr>
          <w:bCs/>
          <w:sz w:val="28"/>
          <w:szCs w:val="28"/>
        </w:rPr>
        <w:t>».</w:t>
      </w:r>
      <w:proofErr w:type="gramEnd"/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985135">
        <w:rPr>
          <w:sz w:val="28"/>
          <w:szCs w:val="28"/>
        </w:rPr>
        <w:t>Усть-К</w:t>
      </w:r>
      <w:r w:rsidR="00B168F1">
        <w:rPr>
          <w:sz w:val="28"/>
          <w:szCs w:val="28"/>
        </w:rPr>
        <w:t>уль</w:t>
      </w:r>
      <w:r w:rsidR="008D3FBC" w:rsidRPr="0099239E">
        <w:rPr>
          <w:sz w:val="28"/>
          <w:szCs w:val="28"/>
        </w:rPr>
        <w:t>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985135">
        <w:rPr>
          <w:sz w:val="28"/>
          <w:szCs w:val="28"/>
        </w:rPr>
        <w:t>Усть-К</w:t>
      </w:r>
      <w:r w:rsidR="00B168F1">
        <w:rPr>
          <w:sz w:val="28"/>
          <w:szCs w:val="28"/>
        </w:rPr>
        <w:t>уль</w:t>
      </w:r>
      <w:r w:rsidR="008D3FBC" w:rsidRPr="00BA1F2B">
        <w:rPr>
          <w:sz w:val="28"/>
          <w:szCs w:val="28"/>
        </w:rPr>
        <w:t>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985135">
        <w:rPr>
          <w:rFonts w:ascii="Times New Roman" w:hAnsi="Times New Roman" w:cs="Times New Roman"/>
          <w:b w:val="0"/>
          <w:sz w:val="28"/>
          <w:szCs w:val="28"/>
        </w:rPr>
        <w:t>Усть-К</w:t>
      </w:r>
      <w:r w:rsidR="00B168F1">
        <w:rPr>
          <w:rFonts w:ascii="Times New Roman" w:hAnsi="Times New Roman" w:cs="Times New Roman"/>
          <w:b w:val="0"/>
          <w:sz w:val="28"/>
          <w:szCs w:val="28"/>
        </w:rPr>
        <w:t>уль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>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985135">
        <w:rPr>
          <w:rFonts w:ascii="Times New Roman" w:hAnsi="Times New Roman" w:cs="Times New Roman"/>
          <w:b w:val="0"/>
          <w:sz w:val="28"/>
          <w:szCs w:val="28"/>
        </w:rPr>
        <w:t xml:space="preserve">Т.А. </w:t>
      </w:r>
      <w:proofErr w:type="spellStart"/>
      <w:r w:rsidR="00985135">
        <w:rPr>
          <w:rFonts w:ascii="Times New Roman" w:hAnsi="Times New Roman" w:cs="Times New Roman"/>
          <w:b w:val="0"/>
          <w:sz w:val="28"/>
          <w:szCs w:val="28"/>
        </w:rPr>
        <w:t>Процан</w:t>
      </w:r>
      <w:proofErr w:type="spellEnd"/>
    </w:p>
    <w:sectPr w:rsidR="00F86758" w:rsidRPr="00F86758" w:rsidSect="0098513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EA" w:rsidRDefault="00E848EA" w:rsidP="002B4B55">
      <w:r>
        <w:separator/>
      </w:r>
    </w:p>
  </w:endnote>
  <w:endnote w:type="continuationSeparator" w:id="0">
    <w:p w:rsidR="00E848EA" w:rsidRDefault="00E848EA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EA" w:rsidRDefault="00E848EA" w:rsidP="002B4B55">
      <w:r>
        <w:separator/>
      </w:r>
    </w:p>
  </w:footnote>
  <w:footnote w:type="continuationSeparator" w:id="0">
    <w:p w:rsidR="00E848EA" w:rsidRDefault="00E848EA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4915E8"/>
    <w:rsid w:val="005E77F0"/>
    <w:rsid w:val="006111D0"/>
    <w:rsid w:val="00612D6F"/>
    <w:rsid w:val="00613E49"/>
    <w:rsid w:val="006146A5"/>
    <w:rsid w:val="00615C66"/>
    <w:rsid w:val="006F1AB0"/>
    <w:rsid w:val="007707BF"/>
    <w:rsid w:val="0079508D"/>
    <w:rsid w:val="007D06C1"/>
    <w:rsid w:val="008476B0"/>
    <w:rsid w:val="00863D41"/>
    <w:rsid w:val="008D3FBC"/>
    <w:rsid w:val="00985135"/>
    <w:rsid w:val="0099239E"/>
    <w:rsid w:val="009E6D5D"/>
    <w:rsid w:val="00A06300"/>
    <w:rsid w:val="00A30F90"/>
    <w:rsid w:val="00A865C8"/>
    <w:rsid w:val="00A87B69"/>
    <w:rsid w:val="00A87BCB"/>
    <w:rsid w:val="00A94BB8"/>
    <w:rsid w:val="00B168F1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E7263"/>
    <w:rsid w:val="00DF7155"/>
    <w:rsid w:val="00E17FA2"/>
    <w:rsid w:val="00E5535B"/>
    <w:rsid w:val="00E840E6"/>
    <w:rsid w:val="00E848EA"/>
    <w:rsid w:val="00EC7185"/>
    <w:rsid w:val="00ED0054"/>
    <w:rsid w:val="00EE11ED"/>
    <w:rsid w:val="00EF429A"/>
    <w:rsid w:val="00F34FB6"/>
    <w:rsid w:val="00F86758"/>
    <w:rsid w:val="00F93297"/>
    <w:rsid w:val="00FA6F20"/>
    <w:rsid w:val="00FE3C8C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37FB86E-3C91-42C4-AB41-D6FBAE38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komp</cp:lastModifiedBy>
  <cp:revision>27</cp:revision>
  <dcterms:created xsi:type="dcterms:W3CDTF">2025-05-22T09:10:00Z</dcterms:created>
  <dcterms:modified xsi:type="dcterms:W3CDTF">2025-06-23T03:32:00Z</dcterms:modified>
</cp:coreProperties>
</file>