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1A2991">
      <w:pPr>
        <w:tabs>
          <w:tab w:val="left" w:pos="82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  <w:r w:rsidR="00C716A3">
        <w:rPr>
          <w:rFonts w:ascii="Times New Roman" w:hAnsi="Times New Roman"/>
          <w:b/>
          <w:sz w:val="28"/>
          <w:szCs w:val="28"/>
        </w:rPr>
        <w:t xml:space="preserve">                                                   ПРОЕКТ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27771D">
        <w:rPr>
          <w:rFonts w:ascii="Times New Roman" w:hAnsi="Times New Roman"/>
          <w:sz w:val="24"/>
          <w:szCs w:val="24"/>
        </w:rPr>
        <w:t>, № 1</w:t>
      </w:r>
      <w:r w:rsidR="00D47454">
        <w:rPr>
          <w:rFonts w:ascii="Times New Roman" w:hAnsi="Times New Roman"/>
          <w:sz w:val="24"/>
          <w:szCs w:val="24"/>
        </w:rPr>
        <w:t xml:space="preserve"> от 09.01.2025г</w:t>
      </w:r>
      <w:r w:rsidR="0027771D">
        <w:rPr>
          <w:rFonts w:ascii="Times New Roman" w:hAnsi="Times New Roman"/>
          <w:sz w:val="24"/>
          <w:szCs w:val="24"/>
        </w:rPr>
        <w:t>, № 2 от 10.01.2025г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216D41" w:rsidRDefault="005A521E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В </w:t>
      </w:r>
      <w:r w:rsidR="00216D41" w:rsidRPr="00216D41">
        <w:rPr>
          <w:sz w:val="24"/>
          <w:szCs w:val="24"/>
        </w:rPr>
        <w:t xml:space="preserve">приложении №5 паспорта подпрограммы «Обеспечение деятельности главы Усть-Кульского сельского поселения и Администрации Усть-Кульского сельского </w:t>
      </w:r>
      <w:r w:rsidR="00216D41" w:rsidRPr="00216D41">
        <w:rPr>
          <w:sz w:val="24"/>
          <w:szCs w:val="24"/>
        </w:rPr>
        <w:lastRenderedPageBreak/>
        <w:t>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0453C9" w:rsidRPr="00216D41" w:rsidRDefault="000453C9" w:rsidP="000453C9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0453C9">
        <w:rPr>
          <w:sz w:val="24"/>
          <w:szCs w:val="24"/>
        </w:rPr>
        <w:t xml:space="preserve"> </w:t>
      </w:r>
      <w:r w:rsidRPr="00216D41">
        <w:rPr>
          <w:sz w:val="24"/>
          <w:szCs w:val="24"/>
        </w:rPr>
        <w:t>В приложении №7 паспорта подпрограммы «Развитие инфраструктуры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216D41" w:rsidRPr="00216D41" w:rsidRDefault="000453C9" w:rsidP="00216D41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216D41" w:rsidRPr="00216D41">
        <w:rPr>
          <w:sz w:val="24"/>
          <w:szCs w:val="24"/>
        </w:rPr>
        <w:t xml:space="preserve"> В приложение №10 паспорта подпрограммы «Развитие сферы культуры и спорта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</w:t>
      </w:r>
      <w:r w:rsidR="005F6D75">
        <w:rPr>
          <w:sz w:val="24"/>
          <w:szCs w:val="24"/>
        </w:rPr>
        <w:t xml:space="preserve">о поселения на 2024-2028 годы», </w:t>
      </w:r>
      <w:r w:rsidR="00216D41" w:rsidRPr="00216D41">
        <w:rPr>
          <w:sz w:val="24"/>
          <w:szCs w:val="24"/>
        </w:rPr>
        <w:t>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5A521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6B3CC3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681FF8">
              <w:rPr>
                <w:rFonts w:ascii="Times New Roman" w:hAnsi="Times New Roman"/>
                <w:sz w:val="24"/>
                <w:szCs w:val="24"/>
              </w:rPr>
              <w:t>ной программы составляет 28886,9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2025 </w:t>
            </w:r>
            <w:r w:rsidR="00681FF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год – 6342,8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ого поселения составляет 24368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,4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 год – 5412,0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EF05E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йонного бюджета составляет 626,7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03354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281,8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тного 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бюджета составляет 2597,6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од– 400,8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2C4EFD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34A89" w:rsidRDefault="00E34A8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9F18B8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353D87" w:rsidRDefault="00192877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90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992"/>
        <w:gridCol w:w="993"/>
        <w:gridCol w:w="992"/>
        <w:gridCol w:w="992"/>
        <w:gridCol w:w="1160"/>
      </w:tblGrid>
      <w:tr w:rsidR="00353D87" w:rsidRPr="00353D87" w:rsidTr="002C4EFD">
        <w:trPr>
          <w:trHeight w:val="4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3D87" w:rsidRPr="00353D87" w:rsidTr="002C4EFD">
        <w:trPr>
          <w:trHeight w:val="64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28 886,9</w:t>
            </w:r>
          </w:p>
        </w:tc>
      </w:tr>
      <w:tr w:rsidR="00353D87" w:rsidRPr="00353D87" w:rsidTr="002C4EFD">
        <w:trPr>
          <w:trHeight w:val="7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353D87" w:rsidRPr="00353D87" w:rsidTr="002C4EFD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626,6</w:t>
            </w:r>
          </w:p>
        </w:tc>
      </w:tr>
      <w:tr w:rsidR="00353D87" w:rsidRPr="00353D87" w:rsidTr="002C4EFD">
        <w:trPr>
          <w:trHeight w:val="11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53D87" w:rsidRPr="00353D87" w:rsidTr="002C4EFD">
        <w:trPr>
          <w:trHeight w:val="12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1 939,9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1 017,4</w:t>
            </w:r>
          </w:p>
        </w:tc>
      </w:tr>
      <w:tr w:rsidR="00353D87" w:rsidRPr="00353D87" w:rsidTr="002C4EFD">
        <w:trPr>
          <w:trHeight w:val="3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5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3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</w:t>
            </w:r>
            <w:r w:rsidRPr="00353D87">
              <w:rPr>
                <w:rFonts w:ascii="Times New Roman" w:hAnsi="Times New Roman"/>
                <w:color w:val="000000"/>
                <w:lang w:eastAsia="ru-RU"/>
              </w:rPr>
              <w:lastRenderedPageBreak/>
              <w:t>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7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53D87" w:rsidRDefault="008702AC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65A98" w:rsidRDefault="00353D87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702AC">
        <w:rPr>
          <w:rFonts w:ascii="Times New Roman" w:hAnsi="Times New Roman"/>
          <w:sz w:val="16"/>
          <w:szCs w:val="16"/>
        </w:rPr>
        <w:t xml:space="preserve"> </w:t>
      </w:r>
      <w:r w:rsidR="002C4EFD">
        <w:rPr>
          <w:rFonts w:ascii="Times New Roman" w:hAnsi="Times New Roman"/>
          <w:sz w:val="16"/>
          <w:szCs w:val="16"/>
        </w:rPr>
        <w:t>Приложение</w:t>
      </w:r>
      <w:r w:rsidR="00265A98" w:rsidRPr="00265A98">
        <w:rPr>
          <w:rFonts w:ascii="Times New Roman" w:hAnsi="Times New Roman"/>
          <w:sz w:val="16"/>
          <w:szCs w:val="16"/>
        </w:rPr>
        <w:t>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353D87" w:rsidRDefault="00EF05ED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2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134"/>
        <w:gridCol w:w="992"/>
        <w:gridCol w:w="993"/>
        <w:gridCol w:w="992"/>
        <w:gridCol w:w="992"/>
        <w:gridCol w:w="1160"/>
      </w:tblGrid>
      <w:tr w:rsidR="00353D87" w:rsidRPr="00353D87" w:rsidTr="002C4EFD">
        <w:trPr>
          <w:trHeight w:val="4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программы, подпрограммы, основного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3D87" w:rsidRPr="00353D87" w:rsidTr="002C4EFD">
        <w:trPr>
          <w:trHeight w:val="64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28 886,9</w:t>
            </w:r>
          </w:p>
        </w:tc>
      </w:tr>
      <w:tr w:rsidR="00353D87" w:rsidRPr="00353D87" w:rsidTr="002C4EFD">
        <w:trPr>
          <w:trHeight w:val="7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353D87" w:rsidRPr="00353D87" w:rsidTr="002C4EFD">
        <w:trPr>
          <w:trHeight w:val="97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626,6</w:t>
            </w:r>
          </w:p>
        </w:tc>
      </w:tr>
      <w:tr w:rsidR="00353D87" w:rsidRPr="00353D87" w:rsidTr="002C4EFD">
        <w:trPr>
          <w:trHeight w:val="11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353D87" w:rsidRPr="00353D87" w:rsidTr="002C4EFD">
        <w:trPr>
          <w:trHeight w:val="129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</w:t>
            </w: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5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1 939,9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1 017,4</w:t>
            </w:r>
          </w:p>
        </w:tc>
      </w:tr>
      <w:tr w:rsidR="00353D87" w:rsidRPr="00353D87" w:rsidTr="002C4EFD">
        <w:trPr>
          <w:trHeight w:val="3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3.2.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комплексного пространственного и территориального развития 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 на 2024-2028гг.»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5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4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353D87" w:rsidRPr="00353D87" w:rsidTr="002C4EFD">
        <w:trPr>
          <w:trHeight w:val="29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6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4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26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3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</w:t>
            </w: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жителей услугами организаций культуры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28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9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97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«Использование и охрана земель муниципального образования Усть-Кульского </w:t>
            </w:r>
            <w:r w:rsidRPr="00353D87">
              <w:rPr>
                <w:rFonts w:ascii="Times New Roman" w:hAnsi="Times New Roman"/>
                <w:color w:val="000000"/>
                <w:lang w:eastAsia="ru-RU"/>
              </w:rPr>
              <w:lastRenderedPageBreak/>
              <w:t>сельского поселения на 2022-2025 гг.»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84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40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31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D87" w:rsidRPr="00353D87" w:rsidTr="002C4EFD">
        <w:trPr>
          <w:trHeight w:val="73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D87" w:rsidRPr="00353D87" w:rsidRDefault="00353D87" w:rsidP="00353D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D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F2FF1" w:rsidRDefault="00EF05ED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031C7">
        <w:rPr>
          <w:rFonts w:ascii="Times New Roman" w:hAnsi="Times New Roman"/>
          <w:sz w:val="24"/>
          <w:szCs w:val="24"/>
        </w:rPr>
        <w:t xml:space="preserve">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235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2F2FF1" w:rsidTr="003031C7">
        <w:trPr>
          <w:trHeight w:val="39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3031C7">
        <w:trPr>
          <w:trHeight w:val="7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3031C7">
        <w:trPr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3031C7">
        <w:trPr>
          <w:trHeight w:val="166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rPr>
          <w:trHeight w:val="147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E46D3B" w:rsidRDefault="00356F99" w:rsidP="00356F9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3031C7">
        <w:trPr>
          <w:trHeight w:val="180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E97CBE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3925,8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5467,6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E97CBE">
              <w:rPr>
                <w:rFonts w:ascii="Times New Roman" w:hAnsi="Times New Roman"/>
                <w:sz w:val="24"/>
                <w:szCs w:val="24"/>
              </w:rPr>
              <w:t>ого поселения составляет 2381,3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5218,7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297E5B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297E5B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Default="00356F99" w:rsidP="00356F99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Default="00356F99" w:rsidP="00356F9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8702AC" w:rsidP="00870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b/>
          <w:sz w:val="24"/>
          <w:szCs w:val="24"/>
        </w:rPr>
        <w:t xml:space="preserve"> </w:t>
      </w:r>
      <w:r w:rsidR="002F2FF1">
        <w:rPr>
          <w:rFonts w:ascii="Times New Roman" w:hAnsi="Times New Roman"/>
          <w:sz w:val="24"/>
          <w:szCs w:val="24"/>
        </w:rPr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</w:t>
      </w:r>
      <w:r>
        <w:rPr>
          <w:rFonts w:ascii="Times New Roman" w:hAnsi="Times New Roman"/>
          <w:sz w:val="28"/>
          <w:szCs w:val="28"/>
        </w:rPr>
        <w:lastRenderedPageBreak/>
        <w:t>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03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792167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128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Усть-Кульского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487A58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7A5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2F2FF1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оценки объектов муниципальной </w:t>
            </w:r>
            <w:r w:rsidR="00E3676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E36766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 w:rsidR="0033071D">
              <w:rPr>
                <w:rFonts w:ascii="Times New Roman" w:hAnsi="Times New Roman"/>
                <w:sz w:val="24"/>
                <w:szCs w:val="24"/>
              </w:rPr>
              <w:t>1939,</w:t>
            </w:r>
            <w:r w:rsidR="00E367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474</w:t>
            </w:r>
            <w:r w:rsidR="00E36766">
              <w:rPr>
                <w:rFonts w:ascii="Times New Roman" w:hAnsi="Times New Roman"/>
                <w:sz w:val="24"/>
                <w:szCs w:val="24"/>
              </w:rPr>
              <w:t>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</w:t>
            </w:r>
            <w:r w:rsidR="00C358CB">
              <w:rPr>
                <w:rFonts w:ascii="Times New Roman" w:hAnsi="Times New Roman"/>
                <w:sz w:val="24"/>
                <w:szCs w:val="24"/>
              </w:rPr>
              <w:t xml:space="preserve"> поселения составляет 998,0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D2312">
              <w:rPr>
                <w:rFonts w:ascii="Times New Roman" w:eastAsia="Calibri" w:hAnsi="Times New Roman"/>
                <w:sz w:val="24"/>
                <w:szCs w:val="24"/>
              </w:rPr>
              <w:t>рай</w:t>
            </w:r>
            <w:r w:rsidR="00C358CB">
              <w:rPr>
                <w:rFonts w:ascii="Times New Roman" w:eastAsia="Calibri" w:hAnsi="Times New Roman"/>
                <w:sz w:val="24"/>
                <w:szCs w:val="24"/>
              </w:rPr>
              <w:t>онного бюджета составляет 195,4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9D2312">
              <w:rPr>
                <w:rFonts w:ascii="Times New Roman" w:eastAsia="Calibri" w:hAnsi="Times New Roman"/>
                <w:color w:val="000000" w:themeColor="text1"/>
              </w:rPr>
              <w:t>73,0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C35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122,4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</w:t>
            </w:r>
            <w:r w:rsidR="00C358CB">
              <w:rPr>
                <w:rFonts w:ascii="Times New Roman" w:hAnsi="Times New Roman"/>
                <w:sz w:val="24"/>
                <w:szCs w:val="24"/>
              </w:rPr>
              <w:t>тавляет:746,4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346,4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F2FF1" w:rsidRDefault="006E5AE7" w:rsidP="006E5A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</w:t>
      </w:r>
      <w:r>
        <w:rPr>
          <w:rFonts w:ascii="Times New Roman" w:hAnsi="Times New Roman"/>
          <w:sz w:val="28"/>
          <w:szCs w:val="28"/>
        </w:rPr>
        <w:lastRenderedPageBreak/>
        <w:t>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344"/>
      </w:tblGrid>
      <w:tr w:rsidR="002F2FF1" w:rsidTr="003031C7">
        <w:trPr>
          <w:trHeight w:val="39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6E5AE7">
            <w:pPr>
              <w:pStyle w:val="Default"/>
              <w:spacing w:line="276" w:lineRule="auto"/>
            </w:pPr>
            <w: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6E5AE7" w:rsidRPr="00E36AB0" w:rsidRDefault="006E5AE7" w:rsidP="006E5AE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6E5AE7" w:rsidP="006E5AE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6E5AE7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6E5AE7" w:rsidRPr="00E36AB0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B0">
              <w:rPr>
                <w:rFonts w:ascii="Times New Roman" w:eastAsia="Calibri" w:hAnsi="Times New Roman"/>
                <w:sz w:val="24"/>
                <w:szCs w:val="24"/>
              </w:rPr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8702AC" w:rsidP="000E2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№10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31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802"/>
      </w:tblGrid>
      <w:tr w:rsidR="002F2FF1" w:rsidTr="003031C7">
        <w:trPr>
          <w:trHeight w:val="45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AE7"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</w:t>
            </w:r>
            <w:r w:rsidR="0033071D">
              <w:rPr>
                <w:rFonts w:ascii="Times New Roman" w:hAnsi="Times New Roman"/>
                <w:sz w:val="24"/>
                <w:szCs w:val="24"/>
              </w:rPr>
              <w:t xml:space="preserve"> 2971,6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385,4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ого посе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ления составляет 1535,5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д – 174,4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районного бюджета</w:t>
            </w:r>
            <w:r w:rsidR="00FF3DC6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182,5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157,4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BA621E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2A0B6E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A0B6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B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2C4EFD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C7" w:rsidRDefault="003D40C7" w:rsidP="006B3CC3">
      <w:pPr>
        <w:spacing w:after="0" w:line="240" w:lineRule="auto"/>
      </w:pPr>
      <w:r>
        <w:separator/>
      </w:r>
    </w:p>
  </w:endnote>
  <w:endnote w:type="continuationSeparator" w:id="0">
    <w:p w:rsidR="003D40C7" w:rsidRDefault="003D40C7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C7" w:rsidRDefault="003D40C7" w:rsidP="006B3CC3">
      <w:pPr>
        <w:spacing w:after="0" w:line="240" w:lineRule="auto"/>
      </w:pPr>
      <w:r>
        <w:separator/>
      </w:r>
    </w:p>
  </w:footnote>
  <w:footnote w:type="continuationSeparator" w:id="0">
    <w:p w:rsidR="003D40C7" w:rsidRDefault="003D40C7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3354C"/>
    <w:rsid w:val="000453C9"/>
    <w:rsid w:val="00045AD4"/>
    <w:rsid w:val="000552E5"/>
    <w:rsid w:val="00055C7B"/>
    <w:rsid w:val="00065874"/>
    <w:rsid w:val="00090F2B"/>
    <w:rsid w:val="00092A8E"/>
    <w:rsid w:val="000A66A0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72B7"/>
    <w:rsid w:val="002C20BD"/>
    <w:rsid w:val="002C4EFD"/>
    <w:rsid w:val="002E2311"/>
    <w:rsid w:val="002F2FF1"/>
    <w:rsid w:val="003031C7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A6700"/>
    <w:rsid w:val="003B6989"/>
    <w:rsid w:val="003C2B4E"/>
    <w:rsid w:val="003D40C7"/>
    <w:rsid w:val="003D6C12"/>
    <w:rsid w:val="003E1D65"/>
    <w:rsid w:val="003F05EC"/>
    <w:rsid w:val="003F4D34"/>
    <w:rsid w:val="003F5719"/>
    <w:rsid w:val="00421E95"/>
    <w:rsid w:val="00425D66"/>
    <w:rsid w:val="004740A6"/>
    <w:rsid w:val="00476046"/>
    <w:rsid w:val="004772A5"/>
    <w:rsid w:val="00485569"/>
    <w:rsid w:val="004A2FCA"/>
    <w:rsid w:val="004C5E35"/>
    <w:rsid w:val="004D0B30"/>
    <w:rsid w:val="004E1944"/>
    <w:rsid w:val="004E2DB0"/>
    <w:rsid w:val="004E40A0"/>
    <w:rsid w:val="004E793A"/>
    <w:rsid w:val="005236D6"/>
    <w:rsid w:val="0053246E"/>
    <w:rsid w:val="005427E9"/>
    <w:rsid w:val="005614BA"/>
    <w:rsid w:val="00576EBD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C3AF6"/>
    <w:rsid w:val="006C62B2"/>
    <w:rsid w:val="006C7F0A"/>
    <w:rsid w:val="006D49F7"/>
    <w:rsid w:val="006D7878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32A2"/>
    <w:rsid w:val="00A36FF1"/>
    <w:rsid w:val="00A56B1D"/>
    <w:rsid w:val="00A56B23"/>
    <w:rsid w:val="00A7219D"/>
    <w:rsid w:val="00A74DAD"/>
    <w:rsid w:val="00A75072"/>
    <w:rsid w:val="00A77442"/>
    <w:rsid w:val="00A85C37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A621E"/>
    <w:rsid w:val="00BC1666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16A3"/>
    <w:rsid w:val="00C728F8"/>
    <w:rsid w:val="00C848AB"/>
    <w:rsid w:val="00C9202A"/>
    <w:rsid w:val="00C97C8E"/>
    <w:rsid w:val="00CB4E79"/>
    <w:rsid w:val="00CB63E4"/>
    <w:rsid w:val="00CE070D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7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F03BE9"/>
    <w:rsid w:val="00F209A8"/>
    <w:rsid w:val="00F24DDE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E6A6-948F-4747-B1B1-67F9C8F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8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5ECA-6C10-4E92-AF68-C9CCC49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8700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108</cp:revision>
  <cp:lastPrinted>2024-12-28T01:47:00Z</cp:lastPrinted>
  <dcterms:created xsi:type="dcterms:W3CDTF">2020-11-24T00:12:00Z</dcterms:created>
  <dcterms:modified xsi:type="dcterms:W3CDTF">2025-02-21T03:40:00Z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