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176F34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«25» октября</w:t>
      </w:r>
      <w:r w:rsidR="00D11D58">
        <w:rPr>
          <w:spacing w:val="20"/>
          <w:sz w:val="22"/>
          <w:szCs w:val="20"/>
        </w:rPr>
        <w:t xml:space="preserve"> 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2D1E43">
        <w:rPr>
          <w:spacing w:val="20"/>
          <w:sz w:val="22"/>
          <w:szCs w:val="20"/>
        </w:rPr>
        <w:t xml:space="preserve">         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 w:rsidR="008B1040">
        <w:rPr>
          <w:spacing w:val="20"/>
          <w:sz w:val="22"/>
          <w:szCs w:val="20"/>
        </w:rPr>
        <w:t xml:space="preserve"> </w:t>
      </w:r>
      <w:r>
        <w:rPr>
          <w:spacing w:val="20"/>
          <w:sz w:val="22"/>
          <w:szCs w:val="20"/>
        </w:rPr>
        <w:t>39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proofErr w:type="gramStart"/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</w:t>
      </w:r>
      <w:proofErr w:type="gramEnd"/>
      <w:r w:rsidRPr="003445E8">
        <w:rPr>
          <w:sz w:val="22"/>
          <w:szCs w:val="24"/>
        </w:rPr>
        <w:t xml:space="preserve"> </w:t>
      </w:r>
      <w:proofErr w:type="gramStart"/>
      <w:r w:rsidRPr="003445E8">
        <w:rPr>
          <w:sz w:val="22"/>
          <w:szCs w:val="24"/>
        </w:rPr>
        <w:t>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</w:t>
      </w:r>
      <w:proofErr w:type="gramEnd"/>
      <w:r w:rsidR="00D7447A">
        <w:rPr>
          <w:sz w:val="22"/>
          <w:szCs w:val="24"/>
        </w:rPr>
        <w:t xml:space="preserve"> от 20.04.2023</w:t>
      </w:r>
      <w:r w:rsidR="00E57CBB">
        <w:rPr>
          <w:sz w:val="22"/>
          <w:szCs w:val="24"/>
        </w:rPr>
        <w:t>, №19 от 18.05.2023</w:t>
      </w:r>
      <w:r w:rsid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>, №22 от 13.06.2023</w:t>
      </w:r>
      <w:r w:rsidR="008B1040">
        <w:rPr>
          <w:sz w:val="22"/>
          <w:szCs w:val="24"/>
        </w:rPr>
        <w:t>,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proofErr w:type="gramStart"/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</w:t>
      </w:r>
      <w:proofErr w:type="gramEnd"/>
      <w:r w:rsidR="00550F22" w:rsidRPr="003445E8">
        <w:rPr>
          <w:sz w:val="22"/>
          <w:szCs w:val="28"/>
        </w:rPr>
        <w:t xml:space="preserve">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 xml:space="preserve">1. </w:t>
      </w:r>
      <w:proofErr w:type="gramStart"/>
      <w:r w:rsidRPr="003445E8">
        <w:rPr>
          <w:bCs/>
          <w:color w:val="000000"/>
          <w:sz w:val="22"/>
          <w:szCs w:val="24"/>
        </w:rPr>
        <w:t>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</w:t>
      </w:r>
      <w:proofErr w:type="gramEnd"/>
      <w:r w:rsidR="00EB2678" w:rsidRPr="003445E8">
        <w:rPr>
          <w:sz w:val="22"/>
          <w:szCs w:val="24"/>
        </w:rPr>
        <w:t xml:space="preserve">, № 11 от 06.06.2022, №15 от 08.07.2022, №16 от 06.08.2022, № 23 от 07.10.2022, № 25 от 26.10.2022, № 28 от 10.11.2022, № 29 от 25.11.2022, № 31 от </w:t>
      </w:r>
      <w:proofErr w:type="gramStart"/>
      <w:r w:rsidR="00EB2678" w:rsidRPr="003445E8">
        <w:rPr>
          <w:sz w:val="22"/>
          <w:szCs w:val="24"/>
        </w:rPr>
        <w:t>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 w:rsidRP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</w:t>
      </w:r>
      <w:r w:rsidR="004C68E0" w:rsidRPr="004C68E0">
        <w:rPr>
          <w:sz w:val="22"/>
          <w:szCs w:val="24"/>
        </w:rPr>
        <w:t>№22 от 13.06.2023</w:t>
      </w:r>
      <w:r w:rsidR="008B1040">
        <w:rPr>
          <w:sz w:val="22"/>
          <w:szCs w:val="24"/>
        </w:rPr>
        <w:t>,</w:t>
      </w:r>
      <w:r w:rsidR="008B1040" w:rsidRPr="008B1040">
        <w:rPr>
          <w:sz w:val="22"/>
          <w:szCs w:val="24"/>
        </w:rPr>
        <w:t xml:space="preserve">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proofErr w:type="gramEnd"/>
      <w:r w:rsidR="00EB2678" w:rsidRPr="003445E8">
        <w:rPr>
          <w:sz w:val="22"/>
          <w:szCs w:val="24"/>
        </w:rPr>
        <w:t>)</w:t>
      </w:r>
      <w:r w:rsidRPr="003445E8">
        <w:rPr>
          <w:bCs/>
          <w:sz w:val="22"/>
          <w:szCs w:val="24"/>
        </w:rPr>
        <w:t xml:space="preserve"> 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</w:t>
      </w:r>
      <w:proofErr w:type="gramStart"/>
      <w:r w:rsidRPr="003445E8">
        <w:rPr>
          <w:sz w:val="22"/>
        </w:rPr>
        <w:t>Контроль за</w:t>
      </w:r>
      <w:proofErr w:type="gramEnd"/>
      <w:r w:rsidRPr="003445E8">
        <w:rPr>
          <w:sz w:val="22"/>
        </w:rPr>
        <w:t xml:space="preserve">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 xml:space="preserve">сельского поселения                                                                               </w:t>
      </w:r>
      <w:bookmarkStart w:id="0" w:name="_GoBack"/>
      <w:bookmarkEnd w:id="0"/>
      <w:r w:rsidRPr="003445E8">
        <w:rPr>
          <w:bCs/>
          <w:color w:val="000000"/>
          <w:sz w:val="22"/>
          <w:szCs w:val="24"/>
        </w:rPr>
        <w:t xml:space="preserve">     Т.А. </w:t>
      </w:r>
      <w:proofErr w:type="spellStart"/>
      <w:r w:rsidRPr="003445E8">
        <w:rPr>
          <w:bCs/>
          <w:color w:val="000000"/>
          <w:sz w:val="22"/>
          <w:szCs w:val="24"/>
        </w:rPr>
        <w:t>Процан</w:t>
      </w:r>
      <w:proofErr w:type="spellEnd"/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A07293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850"/>
        <w:gridCol w:w="851"/>
        <w:gridCol w:w="992"/>
        <w:gridCol w:w="851"/>
        <w:gridCol w:w="850"/>
        <w:gridCol w:w="992"/>
      </w:tblGrid>
      <w:tr w:rsidR="00FA5AEC" w:rsidRPr="00FA5AEC" w:rsidTr="00FA5AEC">
        <w:trPr>
          <w:trHeight w:val="312"/>
        </w:trPr>
        <w:tc>
          <w:tcPr>
            <w:tcW w:w="1560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FA5AEC" w:rsidRPr="00FA5AEC" w:rsidTr="00FA5AEC">
        <w:trPr>
          <w:trHeight w:val="49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bookmarkStart w:id="1" w:name="RANGE!A2:I190"/>
            <w:r w:rsidRPr="00FA5AEC">
              <w:rPr>
                <w:rFonts w:eastAsiaTheme="minorHAnsi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Расходы (тыс. руб.), годы</w:t>
            </w:r>
          </w:p>
        </w:tc>
      </w:tr>
      <w:tr w:rsidR="00FA5AEC" w:rsidRPr="00FA5AEC" w:rsidTr="00FA5AEC">
        <w:trPr>
          <w:trHeight w:val="46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</w:t>
            </w:r>
          </w:p>
        </w:tc>
        <w:tc>
          <w:tcPr>
            <w:tcW w:w="170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6 543,7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7 455,9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7 765,7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4 592,5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30 985,0</w:t>
            </w:r>
          </w:p>
        </w:tc>
      </w:tr>
      <w:tr w:rsidR="00FA5AEC" w:rsidRPr="00FA5AEC" w:rsidTr="00FA5AEC">
        <w:trPr>
          <w:trHeight w:val="396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6 205,7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6 135,8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6 440,6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4 103,0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27 026,4</w:t>
            </w:r>
          </w:p>
        </w:tc>
      </w:tr>
      <w:tr w:rsidR="00FA5AEC" w:rsidRPr="00FA5AEC" w:rsidTr="00FA5AEC">
        <w:trPr>
          <w:trHeight w:val="864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267,7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370,3</w:t>
            </w:r>
          </w:p>
        </w:tc>
      </w:tr>
      <w:tr w:rsidR="00FA5AEC" w:rsidRPr="00FA5AEC" w:rsidTr="00FA5AEC">
        <w:trPr>
          <w:trHeight w:val="780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  <w:proofErr w:type="gramEnd"/>
            <w:r w:rsidRPr="00FA5AEC">
              <w:rPr>
                <w:rFonts w:eastAsiaTheme="minorHAnsi"/>
                <w:lang w:eastAsia="en-US"/>
                <w14:cntxtAlts/>
              </w:rPr>
              <w:t>) – при наличии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900,8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1 048,8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2 597,6</w:t>
            </w:r>
          </w:p>
        </w:tc>
      </w:tr>
      <w:tr w:rsidR="00FA5AEC" w:rsidRPr="00FA5AEC" w:rsidTr="00FA5AEC">
        <w:trPr>
          <w:trHeight w:val="70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FA5AEC" w:rsidRPr="00FA5AEC" w:rsidTr="00FA5AEC">
        <w:trPr>
          <w:trHeight w:val="79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60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proofErr w:type="gramStart"/>
            <w:r w:rsidRPr="00FA5AEC">
              <w:rPr>
                <w:rFonts w:eastAsiaTheme="minorHAnsi"/>
                <w:lang w:eastAsia="en-US"/>
                <w14:cntxtAlts/>
              </w:rPr>
              <w:t>гг</w:t>
            </w:r>
            <w:proofErr w:type="spellEnd"/>
            <w:proofErr w:type="gramEnd"/>
            <w:r w:rsidRPr="00FA5AEC">
              <w:rPr>
                <w:rFonts w:eastAsiaTheme="minorHAnsi"/>
                <w:lang w:eastAsia="en-US"/>
                <w14:cntxtAlts/>
              </w:rPr>
              <w:t>»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3 785,3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4 844,8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5 057,9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3 202,7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20 086,6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3 647,3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4 478,1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4 780,9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18 932,7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3 080,9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3943,3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3 844,5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2 105,2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15 072,3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2 942,9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3 576,6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3 567,5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13 918,3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520,9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1 962,8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520,9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1 962,8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94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FA5AEC" w:rsidRPr="00FA5AEC" w:rsidTr="00FA5AEC">
        <w:trPr>
          <w:trHeight w:val="255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57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6. Межбюджетные трансферты бюджетам муниципальных районов </w:t>
            </w:r>
            <w:proofErr w:type="gramStart"/>
            <w:r w:rsidRPr="00FA5AEC">
              <w:rPr>
                <w:rFonts w:eastAsiaTheme="minorHAnsi"/>
                <w:lang w:eastAsia="en-US"/>
                <w14:cntxtAlts/>
              </w:rPr>
              <w:t xml:space="preserve">из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651,3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2 870,9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651,3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2 870,9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4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8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Подпрограмма 2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FA5AEC" w:rsidRPr="00FA5AEC" w:rsidTr="00FA5AEC">
        <w:trPr>
          <w:trHeight w:val="369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2.1.</w:t>
            </w:r>
            <w:r w:rsidRPr="00FA5AEC">
              <w:rPr>
                <w:rFonts w:eastAsiaTheme="minorHAnsi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1 584,1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1 528,6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1 219,4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6 468,4</w:t>
            </w:r>
          </w:p>
        </w:tc>
      </w:tr>
      <w:tr w:rsidR="00FA5AEC" w:rsidRPr="00FA5AEC" w:rsidTr="00FA5AEC">
        <w:trPr>
          <w:trHeight w:val="26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1 384,1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928,5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919,4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5 068,3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1 400,1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943,8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1 068,4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4 326,8</w:t>
            </w:r>
          </w:p>
        </w:tc>
      </w:tr>
      <w:tr w:rsidR="00FA5AEC" w:rsidRPr="00FA5AEC" w:rsidTr="00FA5AEC">
        <w:trPr>
          <w:trHeight w:val="333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743,8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768,4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3 826,8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3.2.</w:t>
            </w:r>
            <w:r w:rsidRPr="00FA5AEC">
              <w:rPr>
                <w:rFonts w:eastAsiaTheme="minorHAnsi"/>
                <w:lang w:eastAsia="en-US"/>
                <w14:cntxtAlts/>
              </w:rP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1 082,4</w:t>
            </w:r>
          </w:p>
        </w:tc>
      </w:tr>
      <w:tr w:rsidR="00FA5AEC" w:rsidRPr="00FA5AEC" w:rsidTr="00FA5AEC">
        <w:trPr>
          <w:trHeight w:val="345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1 082,4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49,9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453,0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Организация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водоснабжения населения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49,9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153,0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3.4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57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606,16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606,2</w:t>
            </w:r>
          </w:p>
        </w:tc>
      </w:tr>
      <w:tr w:rsidR="00FA5AEC" w:rsidRPr="00FA5AEC" w:rsidTr="00FA5AEC">
        <w:trPr>
          <w:trHeight w:val="357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6,061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616,0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880,8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286,8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33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4.1</w:t>
            </w:r>
            <w:r w:rsidRPr="00FA5AEC">
              <w:rPr>
                <w:rFonts w:eastAsiaTheme="minorHAnsi"/>
                <w:lang w:eastAsia="en-US"/>
                <w14:cntxtAlts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620,0</w:t>
            </w:r>
          </w:p>
        </w:tc>
      </w:tr>
      <w:tr w:rsidR="00FA5AEC" w:rsidRPr="00FA5AEC" w:rsidTr="00FA5AEC">
        <w:trPr>
          <w:trHeight w:val="58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Обеспечение градостроительной и землеустроительной деятельности на территории сельского поселения 1)(Актуализация документов территориального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планирования (</w:t>
            </w:r>
            <w:proofErr w:type="spellStart"/>
            <w:proofErr w:type="gramStart"/>
            <w:r w:rsidRPr="00FA5AEC">
              <w:rPr>
                <w:rFonts w:eastAsiaTheme="minorHAnsi"/>
                <w:lang w:eastAsia="en-US"/>
                <w14:cntxtAlts/>
              </w:rPr>
              <w:t>м.б</w:t>
            </w:r>
            <w:proofErr w:type="spellEnd"/>
            <w:proofErr w:type="gramEnd"/>
            <w:r w:rsidRPr="00FA5AEC">
              <w:rPr>
                <w:rFonts w:eastAsiaTheme="minorHAnsi"/>
                <w:lang w:eastAsia="en-US"/>
                <w14:cntxtAlts/>
              </w:rPr>
              <w:t>.)) 2) (Актуализация документов градостроительного зонирования (</w:t>
            </w:r>
            <w:proofErr w:type="spellStart"/>
            <w:r w:rsidRPr="00FA5AEC">
              <w:rPr>
                <w:rFonts w:eastAsiaTheme="minorHAnsi"/>
                <w:lang w:eastAsia="en-US"/>
                <w14:cntxtAlts/>
              </w:rPr>
              <w:t>м.б</w:t>
            </w:r>
            <w:proofErr w:type="spellEnd"/>
            <w:r w:rsidRPr="00FA5AEC">
              <w:rPr>
                <w:rFonts w:eastAsiaTheme="minorHAnsi"/>
                <w:lang w:eastAsia="en-US"/>
                <w14:cntxtAlts/>
              </w:rPr>
              <w:t>.))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FA5AEC" w:rsidRPr="00FA5AEC" w:rsidTr="00FA5AEC">
        <w:trPr>
          <w:trHeight w:val="43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40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Подпрограмма 5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FA5AEC" w:rsidRPr="00FA5AEC" w:rsidTr="00FA5AEC">
        <w:trPr>
          <w:trHeight w:val="29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FA5AEC" w:rsidRPr="00FA5AEC" w:rsidTr="00FA5AEC">
        <w:trPr>
          <w:trHeight w:val="345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00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96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FA5AEC" w:rsidRPr="00FA5AEC" w:rsidTr="00FA5AEC">
        <w:trPr>
          <w:trHeight w:val="26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00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36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4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6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1 017,3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681,8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402,3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3 192,3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664,0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681,8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102,3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2 539,1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704,2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646,3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2 418,6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Расходы, направленные на организацию досуга и обеспечение жителей услугами организаций культуры,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организация библиотечного обслуживания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650,9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646,3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2 365,4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Основное мероприятие 6.2.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313,1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35,5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304,1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773,7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35,5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173,7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158,3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4,2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157,3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3,2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3,2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br/>
              <w:t>«Использование и охрана земель муниципального образования Усть-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Кульского сельского поселения на 2022-2025 гг.»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Основное мероприятие 8.1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8.2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</w:tbl>
    <w:p w:rsidR="002D1E43" w:rsidRPr="00865D26" w:rsidRDefault="002D1E4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850"/>
        <w:gridCol w:w="851"/>
        <w:gridCol w:w="992"/>
        <w:gridCol w:w="851"/>
        <w:gridCol w:w="850"/>
        <w:gridCol w:w="992"/>
      </w:tblGrid>
      <w:tr w:rsidR="00FA5AEC" w:rsidRPr="00FA5AEC" w:rsidTr="00FA5AEC">
        <w:trPr>
          <w:trHeight w:val="312"/>
        </w:trPr>
        <w:tc>
          <w:tcPr>
            <w:tcW w:w="1560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FA5AEC" w:rsidRPr="00FA5AEC" w:rsidTr="00FA5AEC">
        <w:trPr>
          <w:trHeight w:val="49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Расходы (тыс. руб.), годы</w:t>
            </w:r>
          </w:p>
        </w:tc>
      </w:tr>
      <w:tr w:rsidR="00FA5AEC" w:rsidRPr="00FA5AEC" w:rsidTr="00FA5AEC">
        <w:trPr>
          <w:trHeight w:val="46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</w:t>
            </w:r>
          </w:p>
        </w:tc>
        <w:tc>
          <w:tcPr>
            <w:tcW w:w="170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Программа  «Социально-экономическое развитие территории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сельского поселения»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6 543,7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7 455,9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7 765,7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4 592,5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30 985,0</w:t>
            </w:r>
          </w:p>
        </w:tc>
      </w:tr>
      <w:tr w:rsidR="00FA5AEC" w:rsidRPr="00FA5AEC" w:rsidTr="00FA5AEC">
        <w:trPr>
          <w:trHeight w:val="396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6 205,7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6 135,8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6 440,6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4 103,0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27 026,4</w:t>
            </w:r>
          </w:p>
        </w:tc>
      </w:tr>
      <w:tr w:rsidR="00FA5AEC" w:rsidRPr="00FA5AEC" w:rsidTr="00FA5AEC">
        <w:trPr>
          <w:trHeight w:val="864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267,7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370,3</w:t>
            </w:r>
          </w:p>
        </w:tc>
      </w:tr>
      <w:tr w:rsidR="00FA5AEC" w:rsidRPr="00FA5AEC" w:rsidTr="00FA5AEC">
        <w:trPr>
          <w:trHeight w:val="780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  <w:proofErr w:type="gramEnd"/>
            <w:r w:rsidRPr="00FA5AEC">
              <w:rPr>
                <w:rFonts w:eastAsiaTheme="minorHAnsi"/>
                <w:lang w:eastAsia="en-US"/>
                <w14:cntxtAlts/>
              </w:rPr>
              <w:t>) – при наличии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900,8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1 048,8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2 597,6</w:t>
            </w:r>
          </w:p>
        </w:tc>
      </w:tr>
      <w:tr w:rsidR="00FA5AEC" w:rsidRPr="00FA5AEC" w:rsidTr="00FA5AEC">
        <w:trPr>
          <w:trHeight w:val="70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FA5AEC" w:rsidRPr="00FA5AEC" w:rsidTr="00FA5AEC">
        <w:trPr>
          <w:trHeight w:val="79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60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proofErr w:type="gramStart"/>
            <w:r w:rsidRPr="00FA5AEC">
              <w:rPr>
                <w:rFonts w:eastAsiaTheme="minorHAnsi"/>
                <w:lang w:eastAsia="en-US"/>
                <w14:cntxtAlts/>
              </w:rPr>
              <w:t>гг</w:t>
            </w:r>
            <w:proofErr w:type="spellEnd"/>
            <w:proofErr w:type="gramEnd"/>
            <w:r w:rsidRPr="00FA5AEC">
              <w:rPr>
                <w:rFonts w:eastAsiaTheme="minorHAnsi"/>
                <w:lang w:eastAsia="en-US"/>
                <w14:cntxtAlts/>
              </w:rPr>
              <w:t>»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3 785,3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4 844,8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5 057,9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3 202,7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20 086,6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3 647,3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4 478,1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4 780,9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18 932,7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3 080,9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3943,3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3 844,5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2 105,2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15 072,3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2 942,9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3 576,6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3 567,5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13 918,3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2.Управление муниципальны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м долгом сельского поселения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 xml:space="preserve">Администрация Усть-Кульского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520,9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1 962,8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520,9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1 962,8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94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FA5AEC" w:rsidRPr="00FA5AEC" w:rsidTr="00FA5AEC">
        <w:trPr>
          <w:trHeight w:val="255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57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6. Межбюджетные трансферты бюджетам муниципальных районов </w:t>
            </w:r>
            <w:proofErr w:type="gramStart"/>
            <w:r w:rsidRPr="00FA5AEC">
              <w:rPr>
                <w:rFonts w:eastAsiaTheme="minorHAnsi"/>
                <w:lang w:eastAsia="en-US"/>
                <w14:cntxtAlt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651,3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2 870,9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651,3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2 870,9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67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4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8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FA5AEC" w:rsidRPr="00FA5AEC" w:rsidTr="00FA5AEC">
        <w:trPr>
          <w:trHeight w:val="369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2.1.</w:t>
            </w:r>
            <w:r w:rsidRPr="00FA5AEC">
              <w:rPr>
                <w:rFonts w:eastAsiaTheme="minorHAnsi"/>
                <w:lang w:eastAsia="en-US"/>
                <w14:cntxtAlts/>
              </w:rPr>
              <w:t xml:space="preserve">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Информационные технологии в управлении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 xml:space="preserve">Администрация Усть-Кульского сельского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12,7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56,1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1 584,1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1 528,6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1 219,4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6 468,4</w:t>
            </w:r>
          </w:p>
        </w:tc>
      </w:tr>
      <w:tr w:rsidR="00FA5AEC" w:rsidRPr="00FA5AEC" w:rsidTr="00FA5AEC">
        <w:trPr>
          <w:trHeight w:val="26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1 384,1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928,5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919,4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5 068,3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1 400,1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943,8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1 068,4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4 326,8</w:t>
            </w:r>
          </w:p>
        </w:tc>
      </w:tr>
      <w:tr w:rsidR="00FA5AEC" w:rsidRPr="00FA5AEC" w:rsidTr="00FA5AEC">
        <w:trPr>
          <w:trHeight w:val="333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743,8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768,4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3 826,8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3.2.</w:t>
            </w:r>
            <w:r w:rsidRPr="00FA5AEC">
              <w:rPr>
                <w:rFonts w:eastAsiaTheme="minorHAnsi"/>
                <w:lang w:eastAsia="en-US"/>
                <w14:cntxtAlts/>
              </w:rPr>
              <w:t xml:space="preserve"> 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1 082,4</w:t>
            </w:r>
          </w:p>
        </w:tc>
      </w:tr>
      <w:tr w:rsidR="00FA5AEC" w:rsidRPr="00FA5AEC" w:rsidTr="00FA5AEC">
        <w:trPr>
          <w:trHeight w:val="345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1 082,4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49,9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453,0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49,9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153,0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3.4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57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606,16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606,2</w:t>
            </w:r>
          </w:p>
        </w:tc>
      </w:tr>
      <w:tr w:rsidR="00FA5AEC" w:rsidRPr="00FA5AEC" w:rsidTr="00FA5AEC">
        <w:trPr>
          <w:trHeight w:val="357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6,061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Подпрограмма 4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616,0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880,8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22,0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286,8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33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4.1</w:t>
            </w:r>
            <w:r w:rsidRPr="00FA5AEC">
              <w:rPr>
                <w:rFonts w:eastAsiaTheme="minorHAnsi"/>
                <w:lang w:eastAsia="en-US"/>
                <w14:cntxtAlts/>
              </w:rPr>
              <w:t>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620,0</w:t>
            </w:r>
          </w:p>
        </w:tc>
      </w:tr>
      <w:tr w:rsidR="00FA5AEC" w:rsidRPr="00FA5AEC" w:rsidTr="00FA5AEC">
        <w:trPr>
          <w:trHeight w:val="58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</w:t>
            </w:r>
            <w:proofErr w:type="spellStart"/>
            <w:proofErr w:type="gramStart"/>
            <w:r w:rsidRPr="00FA5AEC">
              <w:rPr>
                <w:rFonts w:eastAsiaTheme="minorHAnsi"/>
                <w:lang w:eastAsia="en-US"/>
                <w14:cntxtAlts/>
              </w:rPr>
              <w:t>м.б</w:t>
            </w:r>
            <w:proofErr w:type="spellEnd"/>
            <w:proofErr w:type="gramEnd"/>
            <w:r w:rsidRPr="00FA5AEC">
              <w:rPr>
                <w:rFonts w:eastAsiaTheme="minorHAnsi"/>
                <w:lang w:eastAsia="en-US"/>
                <w14:cntxtAlts/>
              </w:rPr>
              <w:t>.)) 2) (Актуализация документов градостроительного зонирования (</w:t>
            </w:r>
            <w:proofErr w:type="spellStart"/>
            <w:r w:rsidRPr="00FA5AEC">
              <w:rPr>
                <w:rFonts w:eastAsiaTheme="minorHAnsi"/>
                <w:lang w:eastAsia="en-US"/>
                <w14:cntxtAlts/>
              </w:rPr>
              <w:t>м.б</w:t>
            </w:r>
            <w:proofErr w:type="spellEnd"/>
            <w:r w:rsidRPr="00FA5AEC">
              <w:rPr>
                <w:rFonts w:eastAsiaTheme="minorHAnsi"/>
                <w:lang w:eastAsia="en-US"/>
                <w14:cntxtAlts/>
              </w:rPr>
              <w:t>.))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FA5AEC" w:rsidRPr="00FA5AEC" w:rsidTr="00FA5AEC">
        <w:trPr>
          <w:trHeight w:val="43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40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5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FA5AEC" w:rsidRPr="00FA5AEC" w:rsidTr="00FA5AEC">
        <w:trPr>
          <w:trHeight w:val="29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FA5AEC" w:rsidRPr="00FA5AEC" w:rsidTr="00FA5AEC">
        <w:trPr>
          <w:trHeight w:val="345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Обеспечение первичных мер пожарной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безопасности в границах населенных пунктов поселения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28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00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96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FA5AEC" w:rsidRPr="00FA5AEC" w:rsidTr="00FA5AEC">
        <w:trPr>
          <w:trHeight w:val="26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00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36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4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6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1 017,3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681,8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402,3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3 192,3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664,0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681,8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102,3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2 539,1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600,0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704,2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646,3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2 418,6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650,9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646,3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2 365,4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313,1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35,5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304,1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773,7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13,1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35,5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4,1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173,7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158,3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 xml:space="preserve">Энергосбережение и повышение энергетической эффективности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на территории сельских поселений на 2021-25 гг.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4,2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Основное мероприятие 7.1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157,3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157,3</w:t>
            </w:r>
          </w:p>
        </w:tc>
      </w:tr>
      <w:tr w:rsidR="00FA5AEC" w:rsidRPr="00FA5AEC" w:rsidTr="00FA5AEC">
        <w:trPr>
          <w:trHeight w:val="28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3,2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3,2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84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FA5AEC">
              <w:rPr>
                <w:rFonts w:eastAsiaTheme="minorHAnsi"/>
                <w:u w:val="single"/>
                <w:lang w:eastAsia="en-US"/>
                <w14:cntxtAlts/>
              </w:rPr>
              <w:t xml:space="preserve">Основное мероприятие </w:t>
            </w:r>
            <w:r w:rsidRPr="00FA5AEC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8.2</w:t>
            </w:r>
          </w:p>
        </w:tc>
        <w:tc>
          <w:tcPr>
            <w:tcW w:w="1701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 xml:space="preserve">Администрация Усть-Кульского </w:t>
            </w: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 w:val="restart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lastRenderedPageBreak/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312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FA5AEC" w:rsidRPr="00FA5AEC" w:rsidTr="00FA5AEC">
        <w:trPr>
          <w:trHeight w:val="408"/>
        </w:trPr>
        <w:tc>
          <w:tcPr>
            <w:tcW w:w="1560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701" w:type="dxa"/>
            <w:vMerge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76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FA5AEC" w:rsidRPr="00FA5AEC" w:rsidRDefault="00FA5AEC" w:rsidP="00FA5AEC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FA5AEC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</w:tbl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E8" w:rsidRDefault="00FA5FE8" w:rsidP="00CA42DE">
      <w:pPr>
        <w:spacing w:after="0" w:line="240" w:lineRule="auto"/>
      </w:pPr>
      <w:r>
        <w:separator/>
      </w:r>
    </w:p>
  </w:endnote>
  <w:endnote w:type="continuationSeparator" w:id="0">
    <w:p w:rsidR="00FA5FE8" w:rsidRDefault="00FA5FE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E8" w:rsidRDefault="00FA5FE8" w:rsidP="00CA42DE">
      <w:pPr>
        <w:spacing w:after="0" w:line="240" w:lineRule="auto"/>
      </w:pPr>
      <w:r>
        <w:separator/>
      </w:r>
    </w:p>
  </w:footnote>
  <w:footnote w:type="continuationSeparator" w:id="0">
    <w:p w:rsidR="00FA5FE8" w:rsidRDefault="00FA5FE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1615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6EA9"/>
    <w:rsid w:val="001676C1"/>
    <w:rsid w:val="00167E3B"/>
    <w:rsid w:val="00171583"/>
    <w:rsid w:val="00172CC3"/>
    <w:rsid w:val="001753F3"/>
    <w:rsid w:val="00175B9E"/>
    <w:rsid w:val="00176A0B"/>
    <w:rsid w:val="00176C8B"/>
    <w:rsid w:val="00176F34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D788D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29EA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350"/>
    <w:rsid w:val="002156EF"/>
    <w:rsid w:val="002215C9"/>
    <w:rsid w:val="0022275B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44"/>
    <w:rsid w:val="00250590"/>
    <w:rsid w:val="00251825"/>
    <w:rsid w:val="0025361D"/>
    <w:rsid w:val="00253952"/>
    <w:rsid w:val="00254026"/>
    <w:rsid w:val="002568BD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1D0E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B0A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3A7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368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56AD5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40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591C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21D11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55F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293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684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2FD5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55D2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5AEC"/>
    <w:rsid w:val="00FA5FE8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6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A5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6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A5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F7A3-330D-4B85-9C14-AAA97067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28079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komp</cp:lastModifiedBy>
  <cp:revision>4</cp:revision>
  <cp:lastPrinted>2023-10-31T01:18:00Z</cp:lastPrinted>
  <dcterms:created xsi:type="dcterms:W3CDTF">2023-10-31T00:58:00Z</dcterms:created>
  <dcterms:modified xsi:type="dcterms:W3CDTF">2023-10-31T01:20:00Z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-480388884</vt:i4>
  </property>
</Properties>
</file>